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5073D" w14:textId="268B977F" w:rsidR="00F74680" w:rsidRDefault="00F74680" w:rsidP="00F74680">
      <w:pPr>
        <w:pStyle w:val="1"/>
        <w:jc w:val="right"/>
      </w:pPr>
      <w:r>
        <w:t>Информационное письмо №</w:t>
      </w:r>
      <w:r w:rsidR="00507D8C">
        <w:t>1</w:t>
      </w:r>
    </w:p>
    <w:p w14:paraId="543F97BC" w14:textId="77777777" w:rsidR="00497E62" w:rsidRDefault="00497E62" w:rsidP="00F74680">
      <w:pPr>
        <w:pStyle w:val="1"/>
        <w:jc w:val="right"/>
      </w:pPr>
    </w:p>
    <w:tbl>
      <w:tblPr>
        <w:tblStyle w:val="4"/>
        <w:tblW w:w="0" w:type="auto"/>
        <w:tblLook w:val="04A0" w:firstRow="1" w:lastRow="0" w:firstColumn="1" w:lastColumn="0" w:noHBand="0" w:noVBand="1"/>
      </w:tblPr>
      <w:tblGrid>
        <w:gridCol w:w="4806"/>
        <w:gridCol w:w="4549"/>
      </w:tblGrid>
      <w:tr w:rsidR="00142C71" w14:paraId="36497789" w14:textId="77777777" w:rsidTr="00142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14:paraId="6523760A" w14:textId="77777777" w:rsidR="00142C71" w:rsidRDefault="00142C71" w:rsidP="00F74680">
            <w:pPr>
              <w:pStyle w:val="1"/>
              <w:jc w:val="right"/>
            </w:pPr>
            <w:r>
              <w:rPr>
                <w:noProof/>
                <w:lang w:eastAsia="ru-RU"/>
              </w:rPr>
              <w:drawing>
                <wp:inline distT="0" distB="0" distL="0" distR="0" wp14:anchorId="2744115F" wp14:editId="795B3C9B">
                  <wp:extent cx="2895600" cy="6553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87" t="-354" r="-87" b="-354"/>
                          <a:stretch>
                            <a:fillRect/>
                          </a:stretch>
                        </pic:blipFill>
                        <pic:spPr bwMode="auto">
                          <a:xfrm>
                            <a:off x="0" y="0"/>
                            <a:ext cx="2895600" cy="655320"/>
                          </a:xfrm>
                          <a:prstGeom prst="rect">
                            <a:avLst/>
                          </a:prstGeom>
                          <a:solidFill>
                            <a:srgbClr val="FFFFFF"/>
                          </a:solidFill>
                          <a:ln w="9525">
                            <a:noFill/>
                            <a:miter lim="800000"/>
                            <a:headEnd/>
                            <a:tailEnd/>
                          </a:ln>
                        </pic:spPr>
                      </pic:pic>
                    </a:graphicData>
                  </a:graphic>
                </wp:inline>
              </w:drawing>
            </w:r>
          </w:p>
        </w:tc>
        <w:tc>
          <w:tcPr>
            <w:tcW w:w="4786" w:type="dxa"/>
          </w:tcPr>
          <w:p w14:paraId="1C745765" w14:textId="77777777" w:rsidR="00142C71" w:rsidRDefault="00142C71" w:rsidP="00F74680">
            <w:pPr>
              <w:pStyle w:val="1"/>
              <w:jc w:val="right"/>
              <w:cnfStyle w:val="100000000000" w:firstRow="1" w:lastRow="0" w:firstColumn="0" w:lastColumn="0" w:oddVBand="0" w:evenVBand="0" w:oddHBand="0" w:evenHBand="0" w:firstRowFirstColumn="0" w:firstRowLastColumn="0" w:lastRowFirstColumn="0" w:lastRowLastColumn="0"/>
            </w:pPr>
            <w:r w:rsidRPr="00AE1245">
              <w:rPr>
                <w:noProof/>
                <w:lang w:eastAsia="ru-RU"/>
              </w:rPr>
              <w:drawing>
                <wp:inline distT="0" distB="0" distL="0" distR="0" wp14:anchorId="3C30F102" wp14:editId="2CCDB6C0">
                  <wp:extent cx="1077631" cy="759404"/>
                  <wp:effectExtent l="19050" t="0" r="8219"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7631" cy="759404"/>
                          </a:xfrm>
                          <a:prstGeom prst="rect">
                            <a:avLst/>
                          </a:prstGeom>
                          <a:noFill/>
                          <a:ln>
                            <a:noFill/>
                          </a:ln>
                        </pic:spPr>
                      </pic:pic>
                    </a:graphicData>
                  </a:graphic>
                </wp:inline>
              </w:drawing>
            </w:r>
          </w:p>
        </w:tc>
      </w:tr>
    </w:tbl>
    <w:p w14:paraId="3B7BA54D" w14:textId="77777777" w:rsidR="00F74680" w:rsidRDefault="00F74680" w:rsidP="00142C71">
      <w:pPr>
        <w:pStyle w:val="1"/>
        <w:jc w:val="right"/>
      </w:pPr>
    </w:p>
    <w:p w14:paraId="28CDAAAD" w14:textId="7C759D31" w:rsidR="00F74680" w:rsidRPr="00497E62" w:rsidRDefault="00F74680" w:rsidP="00F74680">
      <w:pPr>
        <w:pStyle w:val="1"/>
        <w:jc w:val="center"/>
        <w:rPr>
          <w:b/>
          <w:bCs/>
        </w:rPr>
      </w:pPr>
      <w:r w:rsidRPr="00497E62">
        <w:rPr>
          <w:b/>
          <w:bCs/>
        </w:rPr>
        <w:t>Пермский государственный национальный исследовательский университет</w:t>
      </w:r>
    </w:p>
    <w:p w14:paraId="1C7A3C2E" w14:textId="77777777" w:rsidR="00497E62" w:rsidRPr="00497E62" w:rsidRDefault="00497E62" w:rsidP="00497E62">
      <w:pPr>
        <w:pStyle w:val="1"/>
        <w:jc w:val="center"/>
        <w:rPr>
          <w:b/>
          <w:bCs/>
        </w:rPr>
      </w:pPr>
      <w:r w:rsidRPr="00497E62">
        <w:rPr>
          <w:b/>
          <w:bCs/>
        </w:rPr>
        <w:t>Институт социологии Национальной академии наук Беларуси</w:t>
      </w:r>
    </w:p>
    <w:p w14:paraId="122CD2A7" w14:textId="77777777" w:rsidR="00F74680" w:rsidRDefault="00F74680" w:rsidP="00F74680">
      <w:pPr>
        <w:pStyle w:val="1"/>
        <w:jc w:val="center"/>
      </w:pPr>
    </w:p>
    <w:p w14:paraId="5C9A0557" w14:textId="77777777" w:rsidR="00F74680" w:rsidRPr="00257939" w:rsidRDefault="00F74680" w:rsidP="00F74680">
      <w:pPr>
        <w:pStyle w:val="1"/>
        <w:jc w:val="center"/>
        <w:rPr>
          <w:b/>
        </w:rPr>
      </w:pPr>
      <w:r w:rsidRPr="00257939">
        <w:rPr>
          <w:b/>
        </w:rPr>
        <w:t>Уважаемые коллеги!</w:t>
      </w:r>
    </w:p>
    <w:p w14:paraId="1BCBCF0C" w14:textId="77777777" w:rsidR="00F74680" w:rsidRPr="00257939" w:rsidRDefault="00F74680" w:rsidP="00F74680">
      <w:pPr>
        <w:pStyle w:val="1"/>
        <w:jc w:val="center"/>
        <w:rPr>
          <w:b/>
        </w:rPr>
      </w:pPr>
    </w:p>
    <w:p w14:paraId="74D2BD2C" w14:textId="77777777" w:rsidR="00442D08" w:rsidRDefault="00442D08" w:rsidP="00442D08">
      <w:pPr>
        <w:pStyle w:val="1"/>
        <w:tabs>
          <w:tab w:val="left" w:pos="1134"/>
        </w:tabs>
        <w:ind w:firstLine="709"/>
        <w:jc w:val="center"/>
      </w:pPr>
      <w:r w:rsidRPr="00257939">
        <w:rPr>
          <w:b/>
        </w:rPr>
        <w:t>Приглашаем Вас принять участие в X</w:t>
      </w:r>
      <w:r>
        <w:rPr>
          <w:b/>
          <w:lang w:val="en-US"/>
        </w:rPr>
        <w:t>I</w:t>
      </w:r>
      <w:r w:rsidR="00142C71">
        <w:rPr>
          <w:b/>
          <w:lang w:val="en-US"/>
        </w:rPr>
        <w:t>I</w:t>
      </w:r>
      <w:r w:rsidR="00392CEA">
        <w:rPr>
          <w:b/>
          <w:lang w:val="en-US"/>
        </w:rPr>
        <w:t>I</w:t>
      </w:r>
      <w:r w:rsidRPr="00257939">
        <w:rPr>
          <w:b/>
        </w:rPr>
        <w:t xml:space="preserve"> </w:t>
      </w:r>
      <w:r w:rsidR="00142C71">
        <w:rPr>
          <w:b/>
        </w:rPr>
        <w:t>Международной</w:t>
      </w:r>
      <w:r w:rsidRPr="00257939">
        <w:rPr>
          <w:b/>
        </w:rPr>
        <w:t xml:space="preserve"> научно-практической конференции</w:t>
      </w:r>
      <w:r>
        <w:t xml:space="preserve"> </w:t>
      </w:r>
      <w:r>
        <w:rPr>
          <w:color w:val="BE1C28"/>
        </w:rPr>
        <w:t>«АКТУАЛЬНЫЕ ПРОБЛЕМЫ РАЗВИТИЯ ЧЕЛОВЕЧЕСКОГО ПОТЕНЦИАЛА В СОВРЕМЕННОМ ОБЩЕСТВЕ»</w:t>
      </w:r>
      <w:r w:rsidRPr="003F3E71">
        <w:rPr>
          <w:color w:val="FF0000"/>
        </w:rPr>
        <w:t>,</w:t>
      </w:r>
    </w:p>
    <w:p w14:paraId="53B03B91" w14:textId="77777777" w:rsidR="00442D08" w:rsidRDefault="00442D08" w:rsidP="00442D08">
      <w:pPr>
        <w:pStyle w:val="1"/>
        <w:tabs>
          <w:tab w:val="left" w:pos="1134"/>
        </w:tabs>
        <w:ind w:firstLine="709"/>
        <w:jc w:val="center"/>
      </w:pPr>
      <w:r>
        <w:t xml:space="preserve">которая состоится </w:t>
      </w:r>
      <w:r w:rsidR="00392CEA" w:rsidRPr="0026015D">
        <w:t>9</w:t>
      </w:r>
      <w:r w:rsidRPr="0026015D">
        <w:t>-1</w:t>
      </w:r>
      <w:r w:rsidR="00392CEA" w:rsidRPr="0026015D">
        <w:t>0</w:t>
      </w:r>
      <w:r>
        <w:t xml:space="preserve"> декабря 202</w:t>
      </w:r>
      <w:r w:rsidR="00142C71">
        <w:t>6</w:t>
      </w:r>
      <w:r>
        <w:t xml:space="preserve"> года</w:t>
      </w:r>
    </w:p>
    <w:p w14:paraId="2AEA09CF" w14:textId="77777777" w:rsidR="00442D08" w:rsidRDefault="00442D08" w:rsidP="00442D08">
      <w:pPr>
        <w:pStyle w:val="1"/>
        <w:tabs>
          <w:tab w:val="left" w:pos="1134"/>
        </w:tabs>
        <w:ind w:firstLine="709"/>
        <w:jc w:val="center"/>
      </w:pPr>
      <w:r>
        <w:rPr>
          <w:rStyle w:val="A3"/>
        </w:rPr>
        <w:t>Рабочие языки конференции – русский, английский.</w:t>
      </w:r>
    </w:p>
    <w:p w14:paraId="6F8725C2" w14:textId="77777777" w:rsidR="00442D08" w:rsidRDefault="00442D08" w:rsidP="00442D08">
      <w:pPr>
        <w:pStyle w:val="1"/>
        <w:tabs>
          <w:tab w:val="left" w:pos="1134"/>
        </w:tabs>
        <w:ind w:firstLine="709"/>
      </w:pPr>
    </w:p>
    <w:p w14:paraId="2EC08255" w14:textId="77777777" w:rsidR="00442D08" w:rsidRPr="00257939" w:rsidRDefault="00442D08" w:rsidP="00442D08">
      <w:pPr>
        <w:pStyle w:val="1"/>
        <w:tabs>
          <w:tab w:val="left" w:pos="1134"/>
        </w:tabs>
        <w:ind w:firstLine="709"/>
        <w:jc w:val="center"/>
        <w:rPr>
          <w:b/>
        </w:rPr>
      </w:pPr>
      <w:r w:rsidRPr="00257939">
        <w:rPr>
          <w:b/>
        </w:rPr>
        <w:t>НАУЧНЫЕ НАПРАВЛЕНИЯ КОНФЕРЕНЦИИ</w:t>
      </w:r>
      <w:r>
        <w:rPr>
          <w:b/>
        </w:rPr>
        <w:t>:</w:t>
      </w:r>
    </w:p>
    <w:p w14:paraId="2A54BE4A" w14:textId="77777777" w:rsidR="00442D08" w:rsidRDefault="00442D08" w:rsidP="00442D08">
      <w:pPr>
        <w:pStyle w:val="1"/>
        <w:tabs>
          <w:tab w:val="left" w:pos="1134"/>
        </w:tabs>
        <w:ind w:firstLine="709"/>
        <w:jc w:val="both"/>
      </w:pPr>
    </w:p>
    <w:p w14:paraId="1014D455" w14:textId="77777777" w:rsidR="00442D08" w:rsidRPr="00B26B1D" w:rsidRDefault="00442D08" w:rsidP="00442D08">
      <w:pPr>
        <w:pStyle w:val="1"/>
        <w:numPr>
          <w:ilvl w:val="0"/>
          <w:numId w:val="1"/>
        </w:numPr>
        <w:tabs>
          <w:tab w:val="left" w:pos="1134"/>
        </w:tabs>
        <w:ind w:left="0" w:firstLine="709"/>
        <w:jc w:val="both"/>
        <w:rPr>
          <w:rStyle w:val="A3"/>
        </w:rPr>
      </w:pPr>
      <w:r w:rsidRPr="00B26B1D">
        <w:rPr>
          <w:rStyle w:val="A3"/>
          <w:szCs w:val="24"/>
        </w:rPr>
        <w:t>Социокультурное развитие современного общества</w:t>
      </w:r>
      <w:r w:rsidR="00F97DD3" w:rsidRPr="00B26B1D">
        <w:rPr>
          <w:rStyle w:val="A3"/>
          <w:szCs w:val="24"/>
        </w:rPr>
        <w:t>.</w:t>
      </w:r>
    </w:p>
    <w:p w14:paraId="0A22843E" w14:textId="77777777" w:rsidR="00442D08" w:rsidRDefault="00442D08" w:rsidP="00442D08">
      <w:pPr>
        <w:pStyle w:val="1"/>
        <w:numPr>
          <w:ilvl w:val="0"/>
          <w:numId w:val="1"/>
        </w:numPr>
        <w:tabs>
          <w:tab w:val="left" w:pos="1134"/>
        </w:tabs>
        <w:ind w:left="0" w:firstLine="709"/>
        <w:jc w:val="both"/>
      </w:pPr>
      <w:r>
        <w:t>Благосостояние наций и регионов</w:t>
      </w:r>
      <w:r w:rsidR="00F97DD3">
        <w:t>.</w:t>
      </w:r>
    </w:p>
    <w:p w14:paraId="6937FD50" w14:textId="77777777" w:rsidR="00442D08" w:rsidRDefault="00442D08" w:rsidP="00442D08">
      <w:pPr>
        <w:pStyle w:val="1"/>
        <w:numPr>
          <w:ilvl w:val="0"/>
          <w:numId w:val="1"/>
        </w:numPr>
        <w:tabs>
          <w:tab w:val="left" w:pos="1134"/>
        </w:tabs>
        <w:ind w:left="0" w:firstLine="709"/>
        <w:jc w:val="both"/>
      </w:pPr>
      <w:r w:rsidRPr="0026015D">
        <w:rPr>
          <w:rStyle w:val="layout"/>
          <w:color w:val="auto"/>
        </w:rPr>
        <w:t>Гражданско-патриотические настроения и территориальная идентичность современной молодежи</w:t>
      </w:r>
      <w:r w:rsidR="00FB35C2">
        <w:rPr>
          <w:rStyle w:val="layout"/>
        </w:rPr>
        <w:t>.</w:t>
      </w:r>
    </w:p>
    <w:p w14:paraId="23FDC825" w14:textId="4EC1D589" w:rsidR="00442D08" w:rsidRDefault="00442D08" w:rsidP="00442D08">
      <w:pPr>
        <w:pStyle w:val="1"/>
        <w:numPr>
          <w:ilvl w:val="0"/>
          <w:numId w:val="1"/>
        </w:numPr>
        <w:tabs>
          <w:tab w:val="left" w:pos="1134"/>
        </w:tabs>
        <w:ind w:left="0" w:firstLine="709"/>
        <w:jc w:val="both"/>
      </w:pPr>
      <w:r>
        <w:t>Проблемы семьи и современная демографическая ситуация</w:t>
      </w:r>
      <w:r w:rsidR="00F97DD3">
        <w:t>.</w:t>
      </w:r>
    </w:p>
    <w:p w14:paraId="59F4045D" w14:textId="77777777" w:rsidR="00442D08" w:rsidRDefault="00442D08" w:rsidP="00442D08">
      <w:pPr>
        <w:pStyle w:val="1"/>
        <w:numPr>
          <w:ilvl w:val="0"/>
          <w:numId w:val="1"/>
        </w:numPr>
        <w:tabs>
          <w:tab w:val="left" w:pos="1134"/>
        </w:tabs>
        <w:ind w:left="0" w:firstLine="709"/>
        <w:jc w:val="both"/>
      </w:pPr>
      <w:r>
        <w:t>Проблемы и тенденции развития образования и науки</w:t>
      </w:r>
      <w:r w:rsidR="00F97DD3">
        <w:t>.</w:t>
      </w:r>
    </w:p>
    <w:p w14:paraId="01584439" w14:textId="77777777" w:rsidR="00442D08" w:rsidRDefault="00442D08" w:rsidP="00442D08">
      <w:pPr>
        <w:pStyle w:val="1"/>
        <w:numPr>
          <w:ilvl w:val="0"/>
          <w:numId w:val="1"/>
        </w:numPr>
        <w:tabs>
          <w:tab w:val="left" w:pos="1134"/>
        </w:tabs>
        <w:ind w:left="0" w:firstLine="709"/>
        <w:jc w:val="both"/>
      </w:pPr>
      <w:r>
        <w:rPr>
          <w:shd w:val="clear" w:color="auto" w:fill="FFFFFF"/>
        </w:rPr>
        <w:t>Охрана здоровья и обеспечение благополучия населения</w:t>
      </w:r>
      <w:r w:rsidR="00F97DD3">
        <w:rPr>
          <w:shd w:val="clear" w:color="auto" w:fill="FFFFFF"/>
        </w:rPr>
        <w:t>.</w:t>
      </w:r>
    </w:p>
    <w:p w14:paraId="323DE96B" w14:textId="77777777" w:rsidR="00442D08" w:rsidRDefault="00442D08" w:rsidP="00442D08">
      <w:pPr>
        <w:pStyle w:val="1"/>
        <w:numPr>
          <w:ilvl w:val="0"/>
          <w:numId w:val="1"/>
        </w:numPr>
        <w:tabs>
          <w:tab w:val="left" w:pos="1134"/>
        </w:tabs>
        <w:ind w:left="0" w:firstLine="709"/>
        <w:jc w:val="both"/>
      </w:pPr>
      <w:r>
        <w:t>Вопросы теории, методологии и методики эмпирического исследования социальных проблем</w:t>
      </w:r>
      <w:r w:rsidR="00AB48F2">
        <w:t>.</w:t>
      </w:r>
    </w:p>
    <w:p w14:paraId="0C3075E2" w14:textId="117812CE" w:rsidR="00392CEA" w:rsidRPr="0026015D" w:rsidRDefault="00392CEA" w:rsidP="00442D08">
      <w:pPr>
        <w:pStyle w:val="1"/>
        <w:numPr>
          <w:ilvl w:val="0"/>
          <w:numId w:val="1"/>
        </w:numPr>
        <w:tabs>
          <w:tab w:val="left" w:pos="1134"/>
        </w:tabs>
        <w:ind w:left="0" w:firstLine="709"/>
        <w:jc w:val="both"/>
        <w:rPr>
          <w:color w:val="auto"/>
        </w:rPr>
      </w:pPr>
      <w:r w:rsidRPr="0026015D">
        <w:rPr>
          <w:color w:val="auto"/>
        </w:rPr>
        <w:t>Территориальные сообщества и развитие человеческого потенциала</w:t>
      </w:r>
      <w:r w:rsidR="00261B90">
        <w:rPr>
          <w:color w:val="auto"/>
        </w:rPr>
        <w:t>.</w:t>
      </w:r>
      <w:r w:rsidRPr="0026015D">
        <w:rPr>
          <w:color w:val="auto"/>
        </w:rPr>
        <w:t xml:space="preserve"> </w:t>
      </w:r>
    </w:p>
    <w:p w14:paraId="3A270D12" w14:textId="467618DD" w:rsidR="00392CEA" w:rsidRDefault="00392CEA" w:rsidP="00442D08">
      <w:pPr>
        <w:pStyle w:val="1"/>
        <w:numPr>
          <w:ilvl w:val="0"/>
          <w:numId w:val="1"/>
        </w:numPr>
        <w:tabs>
          <w:tab w:val="left" w:pos="1134"/>
        </w:tabs>
        <w:ind w:left="0" w:firstLine="709"/>
        <w:jc w:val="both"/>
        <w:rPr>
          <w:color w:val="auto"/>
        </w:rPr>
      </w:pPr>
      <w:r w:rsidRPr="0026015D">
        <w:rPr>
          <w:color w:val="auto"/>
        </w:rPr>
        <w:t>Молодежь и молодежная политика в трансформирующемся обществе</w:t>
      </w:r>
      <w:r w:rsidR="00261B90">
        <w:rPr>
          <w:color w:val="auto"/>
        </w:rPr>
        <w:t>.</w:t>
      </w:r>
      <w:r w:rsidRPr="0026015D">
        <w:rPr>
          <w:color w:val="auto"/>
        </w:rPr>
        <w:t xml:space="preserve"> </w:t>
      </w:r>
    </w:p>
    <w:p w14:paraId="45329916" w14:textId="3BA4C0AF" w:rsidR="00497E62" w:rsidRPr="0026015D" w:rsidRDefault="00497E62" w:rsidP="00442D08">
      <w:pPr>
        <w:pStyle w:val="1"/>
        <w:numPr>
          <w:ilvl w:val="0"/>
          <w:numId w:val="1"/>
        </w:numPr>
        <w:tabs>
          <w:tab w:val="left" w:pos="1134"/>
        </w:tabs>
        <w:ind w:left="0" w:firstLine="709"/>
        <w:jc w:val="both"/>
        <w:rPr>
          <w:color w:val="auto"/>
        </w:rPr>
      </w:pPr>
      <w:r w:rsidRPr="00497E62">
        <w:rPr>
          <w:color w:val="auto"/>
        </w:rPr>
        <w:t>Экологическая безопасность в фокусе социологического анализа</w:t>
      </w:r>
      <w:r w:rsidR="00261B90">
        <w:rPr>
          <w:color w:val="auto"/>
        </w:rPr>
        <w:t>.</w:t>
      </w:r>
    </w:p>
    <w:p w14:paraId="072D42F2" w14:textId="77777777" w:rsidR="00142C71" w:rsidRDefault="00142C71" w:rsidP="0097417E">
      <w:pPr>
        <w:pStyle w:val="1"/>
        <w:ind w:firstLine="709"/>
        <w:jc w:val="both"/>
      </w:pPr>
    </w:p>
    <w:p w14:paraId="1F2964ED" w14:textId="77777777" w:rsidR="00F74680" w:rsidRDefault="00F74680" w:rsidP="00055C5B">
      <w:pPr>
        <w:pStyle w:val="1"/>
        <w:tabs>
          <w:tab w:val="left" w:pos="993"/>
        </w:tabs>
        <w:ind w:firstLine="709"/>
        <w:jc w:val="center"/>
      </w:pPr>
      <w:r>
        <w:rPr>
          <w:b/>
          <w:color w:val="BE1C28"/>
        </w:rPr>
        <w:t>Конференция будет проходить в очной и интерактивной формах</w:t>
      </w:r>
    </w:p>
    <w:p w14:paraId="1211AA5F" w14:textId="67315D57" w:rsidR="00F74680" w:rsidRPr="00507D8C" w:rsidRDefault="00F74680" w:rsidP="00055C5B">
      <w:pPr>
        <w:pStyle w:val="1"/>
        <w:numPr>
          <w:ilvl w:val="0"/>
          <w:numId w:val="2"/>
        </w:numPr>
        <w:tabs>
          <w:tab w:val="left" w:pos="993"/>
        </w:tabs>
        <w:ind w:left="0" w:firstLine="709"/>
        <w:jc w:val="both"/>
      </w:pPr>
      <w:r>
        <w:rPr>
          <w:rStyle w:val="A3"/>
        </w:rPr>
        <w:t xml:space="preserve">Обсуждение </w:t>
      </w:r>
      <w:r w:rsidR="00442D08">
        <w:rPr>
          <w:rStyle w:val="A3"/>
        </w:rPr>
        <w:t xml:space="preserve">пленарных </w:t>
      </w:r>
      <w:r>
        <w:rPr>
          <w:rStyle w:val="A3"/>
        </w:rPr>
        <w:t xml:space="preserve">докладов и работа секций </w:t>
      </w:r>
      <w:r w:rsidRPr="00507D8C">
        <w:rPr>
          <w:rStyle w:val="A3"/>
        </w:rPr>
        <w:t xml:space="preserve">состоятся </w:t>
      </w:r>
      <w:r w:rsidR="00392CEA">
        <w:rPr>
          <w:rStyle w:val="A3"/>
        </w:rPr>
        <w:t>9</w:t>
      </w:r>
      <w:r w:rsidR="00442D08">
        <w:rPr>
          <w:rStyle w:val="A3"/>
        </w:rPr>
        <w:t>-1</w:t>
      </w:r>
      <w:r w:rsidR="00392CEA">
        <w:rPr>
          <w:rStyle w:val="A3"/>
        </w:rPr>
        <w:t>0</w:t>
      </w:r>
      <w:r w:rsidRPr="00507D8C">
        <w:rPr>
          <w:rStyle w:val="A3"/>
        </w:rPr>
        <w:t xml:space="preserve"> декабря 20</w:t>
      </w:r>
      <w:r w:rsidR="00442D08">
        <w:rPr>
          <w:rStyle w:val="A3"/>
        </w:rPr>
        <w:t>2</w:t>
      </w:r>
      <w:r w:rsidR="00142C71">
        <w:rPr>
          <w:rStyle w:val="A3"/>
        </w:rPr>
        <w:t>6</w:t>
      </w:r>
      <w:r w:rsidRPr="00507D8C">
        <w:rPr>
          <w:rStyle w:val="A3"/>
        </w:rPr>
        <w:t xml:space="preserve"> г</w:t>
      </w:r>
      <w:r w:rsidR="000D1421">
        <w:rPr>
          <w:rStyle w:val="A3"/>
        </w:rPr>
        <w:t>.</w:t>
      </w:r>
      <w:r w:rsidRPr="00507D8C">
        <w:rPr>
          <w:rStyle w:val="A3"/>
        </w:rPr>
        <w:t xml:space="preserve"> на базе кафедры социологии ПГНИУ в смешанном формате (</w:t>
      </w:r>
      <w:r w:rsidR="00F97DD3" w:rsidRPr="00507D8C">
        <w:rPr>
          <w:rStyle w:val="A3"/>
        </w:rPr>
        <w:t>аудиторн</w:t>
      </w:r>
      <w:r w:rsidR="00F97DD3">
        <w:rPr>
          <w:rStyle w:val="A3"/>
        </w:rPr>
        <w:t>ый</w:t>
      </w:r>
      <w:r w:rsidR="00F97DD3" w:rsidRPr="00507D8C">
        <w:rPr>
          <w:rStyle w:val="A3"/>
        </w:rPr>
        <w:t xml:space="preserve"> </w:t>
      </w:r>
      <w:r w:rsidRPr="00507D8C">
        <w:rPr>
          <w:rStyle w:val="A3"/>
        </w:rPr>
        <w:t xml:space="preserve">формат и </w:t>
      </w:r>
      <w:r w:rsidRPr="00507D8C">
        <w:rPr>
          <w:rStyle w:val="A3"/>
          <w:lang w:val="en-US"/>
        </w:rPr>
        <w:t>online</w:t>
      </w:r>
      <w:r w:rsidRPr="00507D8C">
        <w:rPr>
          <w:rStyle w:val="A3"/>
        </w:rPr>
        <w:t>- трансляция).</w:t>
      </w:r>
    </w:p>
    <w:p w14:paraId="065FAB5C" w14:textId="62C2CC79" w:rsidR="00F74680" w:rsidRDefault="00F74680" w:rsidP="00055C5B">
      <w:pPr>
        <w:pStyle w:val="1"/>
        <w:numPr>
          <w:ilvl w:val="0"/>
          <w:numId w:val="2"/>
        </w:numPr>
        <w:tabs>
          <w:tab w:val="left" w:pos="993"/>
        </w:tabs>
        <w:ind w:left="0" w:firstLine="709"/>
        <w:jc w:val="both"/>
      </w:pPr>
      <w:r>
        <w:rPr>
          <w:highlight w:val="white"/>
        </w:rPr>
        <w:t>По материалам конференции будет опубликовано электронное издание (сборник материалов конференции). Электронный сборник материалов будет размещен в системе РИНЦ.</w:t>
      </w:r>
    </w:p>
    <w:p w14:paraId="1F3D90D0" w14:textId="77777777" w:rsidR="00055C5B" w:rsidRDefault="00055C5B" w:rsidP="00F74680">
      <w:pPr>
        <w:pStyle w:val="1"/>
        <w:ind w:firstLine="709"/>
        <w:jc w:val="both"/>
      </w:pPr>
    </w:p>
    <w:p w14:paraId="17E92B5F" w14:textId="77777777" w:rsidR="00442D08" w:rsidRDefault="00442D08" w:rsidP="00442D08">
      <w:pPr>
        <w:pStyle w:val="1"/>
        <w:ind w:firstLine="709"/>
        <w:jc w:val="center"/>
      </w:pPr>
      <w:r>
        <w:rPr>
          <w:b/>
          <w:caps/>
        </w:rPr>
        <w:t>Порядок участия в конференции</w:t>
      </w:r>
    </w:p>
    <w:p w14:paraId="67318AA4" w14:textId="77777777" w:rsidR="00C7307D" w:rsidRPr="00C7307D" w:rsidRDefault="00C7307D" w:rsidP="00C7307D">
      <w:pPr>
        <w:ind w:firstLine="709"/>
        <w:jc w:val="both"/>
        <w:rPr>
          <w:szCs w:val="24"/>
        </w:rPr>
      </w:pPr>
      <w:r w:rsidRPr="00C7307D">
        <w:rPr>
          <w:szCs w:val="24"/>
        </w:rPr>
        <w:t>Возможно несколько форматов участия в конференции: выступление с публикацией статьи в сборнике конференции и выступление с докладом без публикации статьи:</w:t>
      </w:r>
    </w:p>
    <w:p w14:paraId="72A09915" w14:textId="545C5467" w:rsidR="00C7307D" w:rsidRPr="00C7307D" w:rsidRDefault="00C7307D" w:rsidP="00C7307D">
      <w:pPr>
        <w:ind w:firstLine="709"/>
        <w:jc w:val="both"/>
        <w:rPr>
          <w:szCs w:val="24"/>
        </w:rPr>
      </w:pPr>
      <w:r w:rsidRPr="00C7307D">
        <w:rPr>
          <w:szCs w:val="24"/>
        </w:rPr>
        <w:t xml:space="preserve">1. Для </w:t>
      </w:r>
      <w:r w:rsidRPr="00C7307D">
        <w:rPr>
          <w:rStyle w:val="a6"/>
          <w:b/>
          <w:color w:val="C00000"/>
          <w:szCs w:val="24"/>
          <w:highlight w:val="white"/>
        </w:rPr>
        <w:t>участия в конференции с публикацией статьи</w:t>
      </w:r>
      <w:r w:rsidRPr="00C7307D">
        <w:rPr>
          <w:szCs w:val="24"/>
        </w:rPr>
        <w:t xml:space="preserve"> в сборнике (РИНЦ) необходимо не позднее </w:t>
      </w:r>
      <w:r w:rsidR="00B14E62">
        <w:rPr>
          <w:rStyle w:val="a6"/>
          <w:b/>
          <w:color w:val="C00000"/>
          <w:szCs w:val="24"/>
          <w:highlight w:val="white"/>
        </w:rPr>
        <w:t>20</w:t>
      </w:r>
      <w:r w:rsidRPr="00C7307D">
        <w:rPr>
          <w:rStyle w:val="a6"/>
          <w:b/>
          <w:color w:val="C00000"/>
          <w:szCs w:val="24"/>
          <w:highlight w:val="white"/>
        </w:rPr>
        <w:t xml:space="preserve"> сентября</w:t>
      </w:r>
      <w:r w:rsidRPr="00C7307D">
        <w:rPr>
          <w:rStyle w:val="a6"/>
          <w:b/>
          <w:color w:val="C00000"/>
          <w:szCs w:val="24"/>
        </w:rPr>
        <w:t xml:space="preserve"> 202</w:t>
      </w:r>
      <w:r w:rsidR="00142C71">
        <w:rPr>
          <w:rStyle w:val="a6"/>
          <w:b/>
          <w:color w:val="C00000"/>
          <w:szCs w:val="24"/>
        </w:rPr>
        <w:t>6</w:t>
      </w:r>
      <w:r w:rsidRPr="00C7307D">
        <w:rPr>
          <w:rStyle w:val="a6"/>
          <w:b/>
          <w:color w:val="C00000"/>
          <w:szCs w:val="24"/>
        </w:rPr>
        <w:t xml:space="preserve"> г.</w:t>
      </w:r>
      <w:r w:rsidRPr="00C7307D">
        <w:rPr>
          <w:szCs w:val="24"/>
        </w:rPr>
        <w:t xml:space="preserve"> оставить заявку с приложением статьи (шаблон оформления – Приложение 1), сканированной версии лицензионного договора в </w:t>
      </w:r>
      <w:r w:rsidRPr="00C7307D">
        <w:rPr>
          <w:szCs w:val="24"/>
          <w:lang w:val="en-US"/>
        </w:rPr>
        <w:t>pdf</w:t>
      </w:r>
      <w:r w:rsidRPr="00C7307D">
        <w:rPr>
          <w:szCs w:val="24"/>
        </w:rPr>
        <w:t xml:space="preserve"> (Приложение 2) и согласия на обработку персональных данных в </w:t>
      </w:r>
      <w:r w:rsidRPr="00C7307D">
        <w:rPr>
          <w:szCs w:val="24"/>
          <w:lang w:val="en-US"/>
        </w:rPr>
        <w:t>pdf</w:t>
      </w:r>
      <w:r w:rsidR="0026015D">
        <w:rPr>
          <w:szCs w:val="24"/>
        </w:rPr>
        <w:t xml:space="preserve"> (Приложение 3)</w:t>
      </w:r>
      <w:r w:rsidR="000D1421">
        <w:rPr>
          <w:szCs w:val="24"/>
        </w:rPr>
        <w:t xml:space="preserve"> по форме: </w:t>
      </w:r>
      <w:hyperlink r:id="rId10" w:history="1">
        <w:r w:rsidR="00E6393D" w:rsidRPr="004C2E54">
          <w:rPr>
            <w:rStyle w:val="a7"/>
            <w:b/>
            <w:bCs/>
            <w:color w:val="C00000"/>
          </w:rPr>
          <w:t>https://forms.yandex.ru/u/6a267bb590fa7b7a0e695446</w:t>
        </w:r>
      </w:hyperlink>
      <w:r w:rsidR="0026015D" w:rsidRPr="004C2E54">
        <w:rPr>
          <w:szCs w:val="24"/>
        </w:rPr>
        <w:t>.</w:t>
      </w:r>
    </w:p>
    <w:p w14:paraId="161D9CDD" w14:textId="4CC563AB" w:rsidR="00C7307D" w:rsidRPr="00C7307D" w:rsidRDefault="00C7307D" w:rsidP="00C7307D">
      <w:pPr>
        <w:ind w:firstLine="709"/>
        <w:jc w:val="both"/>
        <w:rPr>
          <w:szCs w:val="24"/>
        </w:rPr>
      </w:pPr>
      <w:r w:rsidRPr="00C7307D">
        <w:rPr>
          <w:szCs w:val="24"/>
        </w:rPr>
        <w:t xml:space="preserve">2. Для </w:t>
      </w:r>
      <w:r w:rsidRPr="00C7307D">
        <w:rPr>
          <w:rStyle w:val="a6"/>
          <w:b/>
          <w:color w:val="C00000"/>
          <w:szCs w:val="24"/>
          <w:highlight w:val="white"/>
        </w:rPr>
        <w:t>выступления на конференции с докладом без публикации статьи</w:t>
      </w:r>
      <w:r w:rsidRPr="00C7307D">
        <w:rPr>
          <w:szCs w:val="24"/>
        </w:rPr>
        <w:t xml:space="preserve"> необходимо до </w:t>
      </w:r>
      <w:r w:rsidR="0097417E">
        <w:rPr>
          <w:rStyle w:val="a6"/>
          <w:b/>
          <w:color w:val="C00000"/>
          <w:szCs w:val="24"/>
        </w:rPr>
        <w:t>31 октября</w:t>
      </w:r>
      <w:r w:rsidRPr="00C7307D">
        <w:rPr>
          <w:rStyle w:val="a6"/>
          <w:b/>
          <w:color w:val="C00000"/>
          <w:szCs w:val="24"/>
        </w:rPr>
        <w:t xml:space="preserve"> 202</w:t>
      </w:r>
      <w:r w:rsidR="00142C71">
        <w:rPr>
          <w:rStyle w:val="a6"/>
          <w:b/>
          <w:color w:val="C00000"/>
          <w:szCs w:val="24"/>
        </w:rPr>
        <w:t>6</w:t>
      </w:r>
      <w:r w:rsidRPr="00C7307D">
        <w:rPr>
          <w:rStyle w:val="a6"/>
          <w:b/>
          <w:color w:val="C00000"/>
          <w:szCs w:val="24"/>
        </w:rPr>
        <w:t xml:space="preserve"> г.</w:t>
      </w:r>
      <w:r w:rsidRPr="00C7307D">
        <w:rPr>
          <w:szCs w:val="24"/>
        </w:rPr>
        <w:t xml:space="preserve"> оставить заявку для участия с указанием планируемой </w:t>
      </w:r>
      <w:r w:rsidR="0026015D">
        <w:rPr>
          <w:szCs w:val="24"/>
        </w:rPr>
        <w:t xml:space="preserve">секции через </w:t>
      </w:r>
      <w:r w:rsidR="000D1421">
        <w:rPr>
          <w:szCs w:val="24"/>
        </w:rPr>
        <w:t>указанную выше</w:t>
      </w:r>
      <w:r w:rsidR="0026015D">
        <w:rPr>
          <w:szCs w:val="24"/>
        </w:rPr>
        <w:t xml:space="preserve"> форму. </w:t>
      </w:r>
    </w:p>
    <w:p w14:paraId="091782DC" w14:textId="77777777" w:rsidR="00C7307D" w:rsidRPr="00C7307D" w:rsidRDefault="00C7307D" w:rsidP="00C7307D">
      <w:pPr>
        <w:ind w:firstLine="709"/>
        <w:jc w:val="both"/>
        <w:rPr>
          <w:szCs w:val="24"/>
        </w:rPr>
      </w:pPr>
      <w:r w:rsidRPr="00C7307D">
        <w:rPr>
          <w:szCs w:val="24"/>
        </w:rPr>
        <w:lastRenderedPageBreak/>
        <w:t xml:space="preserve">Авторам, выступившим с докладом на конференции, по итогам мероприятия будет направлен </w:t>
      </w:r>
      <w:r w:rsidRPr="00C7307D">
        <w:rPr>
          <w:rStyle w:val="a6"/>
          <w:b/>
          <w:color w:val="C00000"/>
          <w:szCs w:val="24"/>
          <w:highlight w:val="white"/>
        </w:rPr>
        <w:t>электронный сертификат участника</w:t>
      </w:r>
      <w:r w:rsidRPr="00C7307D">
        <w:rPr>
          <w:szCs w:val="24"/>
        </w:rPr>
        <w:t>.</w:t>
      </w:r>
    </w:p>
    <w:p w14:paraId="6603EAB7" w14:textId="77777777" w:rsidR="00C7307D" w:rsidRPr="00C7307D" w:rsidRDefault="00C7307D" w:rsidP="00C7307D">
      <w:pPr>
        <w:pStyle w:val="1"/>
        <w:ind w:firstLine="709"/>
        <w:jc w:val="both"/>
        <w:rPr>
          <w:szCs w:val="24"/>
        </w:rPr>
      </w:pPr>
      <w:r w:rsidRPr="00C7307D">
        <w:rPr>
          <w:rStyle w:val="a6"/>
          <w:b/>
          <w:color w:val="C00000"/>
          <w:szCs w:val="24"/>
          <w:highlight w:val="white"/>
        </w:rPr>
        <w:t>Один автор может предоставить только одну статью для участия в конференции (без учета соавторства)</w:t>
      </w:r>
      <w:r w:rsidRPr="00C7307D">
        <w:rPr>
          <w:rStyle w:val="a6"/>
          <w:b/>
          <w:color w:val="C00000"/>
          <w:szCs w:val="24"/>
        </w:rPr>
        <w:t>.</w:t>
      </w:r>
    </w:p>
    <w:p w14:paraId="3F50628B" w14:textId="77777777" w:rsidR="00C7307D" w:rsidRPr="00C7307D" w:rsidRDefault="00C7307D" w:rsidP="00C7307D">
      <w:pPr>
        <w:pStyle w:val="1"/>
        <w:ind w:firstLine="709"/>
        <w:jc w:val="both"/>
        <w:rPr>
          <w:rStyle w:val="A3"/>
          <w:szCs w:val="24"/>
        </w:rPr>
      </w:pPr>
      <w:r w:rsidRPr="00C7307D">
        <w:rPr>
          <w:rStyle w:val="a6"/>
          <w:szCs w:val="24"/>
          <w:highlight w:val="white"/>
        </w:rPr>
        <w:t>Высылая материалы на конференцию, автор тем самым выражает согласие с передачей ПГНИУ прав на их размещение в отрытом доступе в сети Интернет, а также удостоверяет факт того, что представленный текст нигде ранее не публиковался.</w:t>
      </w:r>
      <w:r w:rsidRPr="00C7307D">
        <w:rPr>
          <w:rStyle w:val="A3"/>
          <w:szCs w:val="24"/>
        </w:rPr>
        <w:t xml:space="preserve"> </w:t>
      </w:r>
    </w:p>
    <w:p w14:paraId="09E15633" w14:textId="77777777" w:rsidR="00C7307D" w:rsidRPr="00C7307D" w:rsidRDefault="00C7307D" w:rsidP="00C7307D">
      <w:pPr>
        <w:pStyle w:val="1"/>
        <w:ind w:firstLine="709"/>
        <w:jc w:val="both"/>
        <w:rPr>
          <w:rStyle w:val="A3"/>
          <w:szCs w:val="24"/>
        </w:rPr>
      </w:pPr>
      <w:r w:rsidRPr="00C7307D">
        <w:rPr>
          <w:rStyle w:val="A3"/>
          <w:szCs w:val="24"/>
        </w:rPr>
        <w:t>Все статьи, направленные авторами для включения в программу конференции и опубликование в сборнике проходят рецензирование</w:t>
      </w:r>
      <w:r w:rsidRPr="00C7307D">
        <w:rPr>
          <w:rStyle w:val="a6"/>
          <w:szCs w:val="24"/>
        </w:rPr>
        <w:t xml:space="preserve"> </w:t>
      </w:r>
      <w:r w:rsidRPr="00C7307D">
        <w:rPr>
          <w:rStyle w:val="a6"/>
          <w:b/>
          <w:szCs w:val="24"/>
          <w:u w:val="single"/>
        </w:rPr>
        <w:t>и проверку системой «Антиплагиат».</w:t>
      </w:r>
      <w:r w:rsidRPr="00C7307D">
        <w:rPr>
          <w:rStyle w:val="A3"/>
          <w:szCs w:val="24"/>
        </w:rPr>
        <w:t xml:space="preserve"> Предлагая свои материалы, автор принимает личную ответственность за оригинальность (</w:t>
      </w:r>
      <w:r w:rsidRPr="00C7307D">
        <w:rPr>
          <w:rStyle w:val="a6"/>
          <w:b/>
          <w:color w:val="C00000"/>
          <w:szCs w:val="24"/>
        </w:rPr>
        <w:t>не менее 60%,</w:t>
      </w:r>
      <w:r w:rsidRPr="00C7307D">
        <w:rPr>
          <w:rStyle w:val="A3"/>
          <w:szCs w:val="24"/>
        </w:rPr>
        <w:t xml:space="preserve"> до 40% могут составлять корректные цитирования) и достоверность представленной в нем информации.</w:t>
      </w:r>
    </w:p>
    <w:p w14:paraId="24B4A4FE" w14:textId="77777777" w:rsidR="00C7307D" w:rsidRPr="00C7307D" w:rsidRDefault="00C7307D" w:rsidP="00C7307D">
      <w:pPr>
        <w:pStyle w:val="1"/>
        <w:ind w:firstLine="709"/>
        <w:jc w:val="both"/>
        <w:rPr>
          <w:rStyle w:val="a6"/>
          <w:b/>
          <w:color w:val="C00000"/>
          <w:szCs w:val="24"/>
          <w:u w:val="single" w:color="C00000"/>
        </w:rPr>
      </w:pPr>
      <w:r w:rsidRPr="00C7307D">
        <w:rPr>
          <w:rStyle w:val="a6"/>
          <w:b/>
          <w:color w:val="C00000"/>
          <w:szCs w:val="24"/>
          <w:u w:val="single" w:color="C00000"/>
        </w:rPr>
        <w:t xml:space="preserve">Оргкомитет оставляет за собой право отклонять работы, не соответствующие указанным требованиям, без объяснения причин. </w:t>
      </w:r>
    </w:p>
    <w:p w14:paraId="412A5C2C" w14:textId="77777777" w:rsidR="00442D08" w:rsidRDefault="00442D08" w:rsidP="00442D08">
      <w:pPr>
        <w:pStyle w:val="1"/>
        <w:ind w:firstLine="709"/>
        <w:jc w:val="center"/>
        <w:rPr>
          <w:rStyle w:val="a6"/>
          <w:b/>
          <w:caps/>
          <w:highlight w:val="white"/>
        </w:rPr>
      </w:pPr>
    </w:p>
    <w:p w14:paraId="111ECACB" w14:textId="77777777" w:rsidR="00442D08" w:rsidRDefault="00442D08" w:rsidP="00442D08">
      <w:pPr>
        <w:pStyle w:val="1"/>
        <w:ind w:firstLine="709"/>
        <w:jc w:val="center"/>
      </w:pPr>
      <w:r>
        <w:rPr>
          <w:rStyle w:val="a6"/>
          <w:b/>
          <w:caps/>
          <w:highlight w:val="white"/>
        </w:rPr>
        <w:t>Конкурс молодых ученых</w:t>
      </w:r>
    </w:p>
    <w:p w14:paraId="65569A2C" w14:textId="77777777" w:rsidR="00442D08" w:rsidRDefault="00442D08" w:rsidP="00442D08">
      <w:pPr>
        <w:pStyle w:val="1"/>
        <w:ind w:firstLine="709"/>
        <w:jc w:val="both"/>
      </w:pPr>
      <w:r>
        <w:rPr>
          <w:rStyle w:val="a6"/>
          <w:highlight w:val="white"/>
        </w:rPr>
        <w:t>В рамках конференции пройдет конкурс на лучшую научную публикацию среди молодых ученых. Конкурс будет проходить в 2 номинациях:</w:t>
      </w:r>
    </w:p>
    <w:p w14:paraId="46656E50" w14:textId="77777777" w:rsidR="00442D08" w:rsidRDefault="00442D08" w:rsidP="00442D08">
      <w:pPr>
        <w:pStyle w:val="1"/>
        <w:numPr>
          <w:ilvl w:val="0"/>
          <w:numId w:val="3"/>
        </w:numPr>
        <w:ind w:left="0" w:firstLine="709"/>
        <w:jc w:val="both"/>
      </w:pPr>
      <w:r>
        <w:rPr>
          <w:rStyle w:val="a6"/>
          <w:highlight w:val="white"/>
        </w:rPr>
        <w:t>Лучшая научная работа молодого исследователя (допускаются к участию работы авторов в возрасте до 35 лет (включительно), не имеющих ученой степени);</w:t>
      </w:r>
    </w:p>
    <w:p w14:paraId="3C45D538" w14:textId="77777777" w:rsidR="00442D08" w:rsidRDefault="00442D08" w:rsidP="00442D08">
      <w:pPr>
        <w:pStyle w:val="1"/>
        <w:numPr>
          <w:ilvl w:val="0"/>
          <w:numId w:val="3"/>
        </w:numPr>
        <w:ind w:left="0" w:firstLine="709"/>
        <w:jc w:val="both"/>
      </w:pPr>
      <w:r>
        <w:rPr>
          <w:rStyle w:val="a6"/>
          <w:highlight w:val="white"/>
        </w:rPr>
        <w:t xml:space="preserve">Лучшая студенческая работа (допускаются к участию работы студентов). </w:t>
      </w:r>
    </w:p>
    <w:p w14:paraId="5E119D3C" w14:textId="77777777" w:rsidR="00442D08" w:rsidRDefault="00442D08" w:rsidP="00442D08">
      <w:pPr>
        <w:pStyle w:val="1"/>
        <w:ind w:firstLine="709"/>
        <w:jc w:val="both"/>
      </w:pPr>
      <w:r>
        <w:rPr>
          <w:rStyle w:val="a6"/>
          <w:highlight w:val="white"/>
        </w:rPr>
        <w:t xml:space="preserve">В каждой номинации будет присуждаться 1, 2 и 3 место. Победители будут награждены памятными дипломами. </w:t>
      </w:r>
      <w:r w:rsidR="0050296B">
        <w:rPr>
          <w:rStyle w:val="a6"/>
          <w:b/>
          <w:color w:val="C00000"/>
          <w:highlight w:val="white"/>
        </w:rPr>
        <w:t>Авторы могут принимать участие в конкурсе только по одной номинации</w:t>
      </w:r>
      <w:r>
        <w:rPr>
          <w:rStyle w:val="a6"/>
          <w:b/>
          <w:color w:val="C00000"/>
          <w:highlight w:val="white"/>
        </w:rPr>
        <w:t xml:space="preserve">.  </w:t>
      </w:r>
    </w:p>
    <w:p w14:paraId="64C9E31B" w14:textId="77777777" w:rsidR="00442D08" w:rsidRDefault="00442D08" w:rsidP="00442D08">
      <w:pPr>
        <w:pStyle w:val="1"/>
        <w:ind w:firstLine="709"/>
        <w:jc w:val="both"/>
      </w:pPr>
      <w:r>
        <w:rPr>
          <w:rStyle w:val="a6"/>
          <w:highlight w:val="white"/>
        </w:rPr>
        <w:t xml:space="preserve">В конкурсе молодых ученых принимают участие работы как очной части, так и интерактивной. Обсуждение статей на сайте конференции является одним из критериев оценки. Сертификаты выдаются за участие в очной части и (или) за активное участие в интерактивном обсуждении. </w:t>
      </w:r>
    </w:p>
    <w:p w14:paraId="301A7A9F" w14:textId="77777777" w:rsidR="00055C5B" w:rsidRDefault="00055C5B" w:rsidP="00F74680">
      <w:pPr>
        <w:pStyle w:val="1"/>
        <w:ind w:firstLine="709"/>
        <w:jc w:val="both"/>
      </w:pPr>
    </w:p>
    <w:p w14:paraId="02DEEA40" w14:textId="77777777" w:rsidR="00055C5B" w:rsidRDefault="00142C71" w:rsidP="00055C5B">
      <w:pPr>
        <w:pStyle w:val="1"/>
        <w:ind w:firstLine="709"/>
        <w:jc w:val="center"/>
      </w:pPr>
      <w:r>
        <w:rPr>
          <w:rStyle w:val="a6"/>
          <w:b/>
          <w:caps/>
          <w:highlight w:val="white"/>
        </w:rPr>
        <w:t>ОРГАНИЗАЦИОННЫЙ</w:t>
      </w:r>
      <w:r w:rsidR="00B26B1D">
        <w:rPr>
          <w:rStyle w:val="a6"/>
          <w:b/>
          <w:caps/>
          <w:highlight w:val="white"/>
        </w:rPr>
        <w:t xml:space="preserve"> К</w:t>
      </w:r>
      <w:r w:rsidR="00055C5B">
        <w:rPr>
          <w:rStyle w:val="a6"/>
          <w:b/>
          <w:caps/>
          <w:highlight w:val="white"/>
        </w:rPr>
        <w:t>ОМИТЕТ конференции</w:t>
      </w:r>
    </w:p>
    <w:p w14:paraId="3CCD4D7A" w14:textId="77777777" w:rsidR="00055C5B" w:rsidRDefault="00142C71" w:rsidP="00055C5B">
      <w:pPr>
        <w:pStyle w:val="1"/>
        <w:ind w:firstLine="709"/>
        <w:jc w:val="both"/>
        <w:rPr>
          <w:rStyle w:val="A3"/>
        </w:rPr>
      </w:pPr>
      <w:r>
        <w:rPr>
          <w:rStyle w:val="a6"/>
          <w:b/>
        </w:rPr>
        <w:t>Волегов Владимир Сергеевич</w:t>
      </w:r>
      <w:r>
        <w:rPr>
          <w:rStyle w:val="A3"/>
        </w:rPr>
        <w:t xml:space="preserve"> – соп</w:t>
      </w:r>
      <w:r w:rsidR="00B26B1D">
        <w:rPr>
          <w:rStyle w:val="A3"/>
        </w:rPr>
        <w:t xml:space="preserve">редседатель </w:t>
      </w:r>
      <w:r>
        <w:rPr>
          <w:rStyle w:val="A3"/>
        </w:rPr>
        <w:t>организационного</w:t>
      </w:r>
      <w:r w:rsidR="00B26B1D">
        <w:rPr>
          <w:rStyle w:val="A3"/>
        </w:rPr>
        <w:t xml:space="preserve"> </w:t>
      </w:r>
      <w:r w:rsidR="00055C5B">
        <w:rPr>
          <w:rStyle w:val="A3"/>
        </w:rPr>
        <w:t>комитета</w:t>
      </w:r>
      <w:r w:rsidR="00CA618D">
        <w:rPr>
          <w:rStyle w:val="A3"/>
        </w:rPr>
        <w:t>,</w:t>
      </w:r>
      <w:r w:rsidR="00CA618D">
        <w:rPr>
          <w:rStyle w:val="A3"/>
        </w:rPr>
        <w:br/>
      </w:r>
      <w:r w:rsidR="00055C5B">
        <w:rPr>
          <w:rStyle w:val="A3"/>
        </w:rPr>
        <w:t xml:space="preserve"> </w:t>
      </w:r>
      <w:r>
        <w:rPr>
          <w:rStyle w:val="A3"/>
        </w:rPr>
        <w:t xml:space="preserve">и.о. </w:t>
      </w:r>
      <w:r w:rsidR="00055C5B">
        <w:rPr>
          <w:rStyle w:val="A3"/>
        </w:rPr>
        <w:t>зав</w:t>
      </w:r>
      <w:r>
        <w:rPr>
          <w:rStyle w:val="A3"/>
        </w:rPr>
        <w:t>едующего</w:t>
      </w:r>
      <w:r w:rsidR="00055C5B">
        <w:rPr>
          <w:rStyle w:val="A3"/>
        </w:rPr>
        <w:t xml:space="preserve"> кафедрой социологии Пермского государственного национального исследовательского университета, </w:t>
      </w:r>
      <w:r>
        <w:rPr>
          <w:rStyle w:val="A3"/>
        </w:rPr>
        <w:t xml:space="preserve">канд. социол. наук, </w:t>
      </w:r>
      <w:r w:rsidR="00055C5B">
        <w:rPr>
          <w:rStyle w:val="A3"/>
        </w:rPr>
        <w:t xml:space="preserve">доцент </w:t>
      </w:r>
    </w:p>
    <w:p w14:paraId="2B220BF4" w14:textId="3F3984A5" w:rsidR="00CA618D" w:rsidRDefault="00497E62" w:rsidP="00055C5B">
      <w:pPr>
        <w:pStyle w:val="1"/>
        <w:ind w:firstLine="709"/>
        <w:jc w:val="both"/>
      </w:pPr>
      <w:r w:rsidRPr="00497E62">
        <w:rPr>
          <w:b/>
          <w:bCs/>
        </w:rPr>
        <w:t>Бельский Александр Михайлович</w:t>
      </w:r>
      <w:r>
        <w:t xml:space="preserve"> </w:t>
      </w:r>
      <w:r>
        <w:rPr>
          <w:rStyle w:val="A3"/>
        </w:rPr>
        <w:t xml:space="preserve">– сопредседатель организационного комитета, </w:t>
      </w:r>
      <w:r>
        <w:t>руководитель Центра оперативных исследований Института социологии Национальной академии наук Беларуси, канд. социол. наук, доцент</w:t>
      </w:r>
    </w:p>
    <w:p w14:paraId="543156D2" w14:textId="77777777" w:rsidR="00CA618D" w:rsidRDefault="00CA618D" w:rsidP="00055C5B">
      <w:pPr>
        <w:pStyle w:val="1"/>
        <w:ind w:firstLine="709"/>
        <w:jc w:val="both"/>
        <w:rPr>
          <w:rStyle w:val="A3"/>
        </w:rPr>
      </w:pPr>
      <w:r>
        <w:rPr>
          <w:rStyle w:val="a6"/>
          <w:b/>
        </w:rPr>
        <w:t xml:space="preserve">Лебедева-Несевря Наталья Александровна – </w:t>
      </w:r>
      <w:r w:rsidRPr="00CA618D">
        <w:rPr>
          <w:rStyle w:val="a6"/>
        </w:rPr>
        <w:t xml:space="preserve">член организационного комитета, </w:t>
      </w:r>
      <w:r>
        <w:rPr>
          <w:rStyle w:val="A3"/>
        </w:rPr>
        <w:t>профессор кафедры социологии Пермского государственного национального исследовательского университета, д-р социол. наук, профессор</w:t>
      </w:r>
    </w:p>
    <w:p w14:paraId="03DCA590" w14:textId="77777777" w:rsidR="00CA618D" w:rsidRDefault="00CA618D" w:rsidP="00CA618D">
      <w:pPr>
        <w:pStyle w:val="1"/>
        <w:ind w:firstLine="709"/>
        <w:jc w:val="both"/>
      </w:pPr>
      <w:r>
        <w:rPr>
          <w:rStyle w:val="a6"/>
          <w:b/>
        </w:rPr>
        <w:t>Гордеева Светлана Сергеевна</w:t>
      </w:r>
      <w:r>
        <w:rPr>
          <w:rStyle w:val="A3"/>
        </w:rPr>
        <w:t xml:space="preserve"> – </w:t>
      </w:r>
      <w:r w:rsidRPr="00CA618D">
        <w:rPr>
          <w:rStyle w:val="a6"/>
        </w:rPr>
        <w:t xml:space="preserve">член организационного комитета, </w:t>
      </w:r>
      <w:r>
        <w:rPr>
          <w:rStyle w:val="A3"/>
        </w:rPr>
        <w:t>доцент кафедры социологии Пермского государственного национального исследовательского университета, канд. социол. наук, доцент</w:t>
      </w:r>
    </w:p>
    <w:p w14:paraId="42C82EAC" w14:textId="77777777" w:rsidR="00CA618D" w:rsidRPr="00CA618D" w:rsidRDefault="00CA618D" w:rsidP="00055C5B">
      <w:pPr>
        <w:pStyle w:val="1"/>
        <w:ind w:firstLine="709"/>
        <w:jc w:val="both"/>
      </w:pPr>
      <w:r>
        <w:rPr>
          <w:rStyle w:val="a6"/>
          <w:b/>
        </w:rPr>
        <w:t xml:space="preserve">Кузнецов Александр Евгеньевич </w:t>
      </w:r>
      <w:r w:rsidRPr="00CA618D">
        <w:rPr>
          <w:rStyle w:val="a6"/>
        </w:rPr>
        <w:t xml:space="preserve">– </w:t>
      </w:r>
      <w:r>
        <w:rPr>
          <w:rStyle w:val="A3"/>
        </w:rPr>
        <w:t>председатель конкурсной комиссии конкурса молодых ученых, доцент кафедры социологии Пермского государственного национального исследовательского университета, канд. социол. наук</w:t>
      </w:r>
    </w:p>
    <w:p w14:paraId="14B36084" w14:textId="77777777" w:rsidR="00CA618D" w:rsidRDefault="00CA618D" w:rsidP="00CA618D">
      <w:pPr>
        <w:pStyle w:val="1"/>
        <w:ind w:firstLine="709"/>
        <w:jc w:val="both"/>
      </w:pPr>
      <w:r>
        <w:rPr>
          <w:rStyle w:val="a6"/>
          <w:b/>
        </w:rPr>
        <w:t xml:space="preserve">Сомхишвили Кристина Отариевна </w:t>
      </w:r>
      <w:r>
        <w:rPr>
          <w:rStyle w:val="A3"/>
        </w:rPr>
        <w:t>– старший преподаватель кафедры социологии Пермского государственного национального исследовательского университета</w:t>
      </w:r>
    </w:p>
    <w:p w14:paraId="408A6E3C" w14:textId="77777777" w:rsidR="00CA618D" w:rsidRDefault="00CA618D" w:rsidP="00055C5B">
      <w:pPr>
        <w:pStyle w:val="1"/>
        <w:ind w:firstLine="709"/>
        <w:jc w:val="both"/>
        <w:rPr>
          <w:rStyle w:val="A3"/>
        </w:rPr>
      </w:pPr>
      <w:r w:rsidRPr="00CA618D">
        <w:rPr>
          <w:rStyle w:val="A3"/>
          <w:b/>
        </w:rPr>
        <w:t>Сирковская Татьяна Владимировна</w:t>
      </w:r>
      <w:r>
        <w:rPr>
          <w:rStyle w:val="A3"/>
        </w:rPr>
        <w:t xml:space="preserve"> –</w:t>
      </w:r>
      <w:r w:rsidR="007E1C7E">
        <w:rPr>
          <w:rStyle w:val="A3"/>
        </w:rPr>
        <w:t xml:space="preserve"> ассистент</w:t>
      </w:r>
      <w:r>
        <w:rPr>
          <w:rStyle w:val="A3"/>
        </w:rPr>
        <w:t xml:space="preserve"> </w:t>
      </w:r>
      <w:r w:rsidR="007E1C7E">
        <w:rPr>
          <w:rStyle w:val="A3"/>
        </w:rPr>
        <w:t>кафедры социологии Пермского государственного национального исследовательского университета, секретарь организационного комитета</w:t>
      </w:r>
    </w:p>
    <w:p w14:paraId="19B3DC2D" w14:textId="77777777" w:rsidR="00055C5B" w:rsidRDefault="00055C5B" w:rsidP="00055C5B">
      <w:pPr>
        <w:pStyle w:val="1"/>
        <w:ind w:firstLine="709"/>
        <w:jc w:val="both"/>
      </w:pPr>
      <w:r>
        <w:rPr>
          <w:rStyle w:val="a6"/>
          <w:b/>
        </w:rPr>
        <w:t xml:space="preserve">тел. </w:t>
      </w:r>
      <w:r>
        <w:rPr>
          <w:rStyle w:val="A3"/>
        </w:rPr>
        <w:t xml:space="preserve">(342) 239-63-29 </w:t>
      </w:r>
    </w:p>
    <w:p w14:paraId="6FCB97A4" w14:textId="4B8D850A" w:rsidR="007E1C7E" w:rsidRDefault="00055C5B" w:rsidP="0050296B">
      <w:pPr>
        <w:ind w:firstLine="709"/>
      </w:pPr>
      <w:r>
        <w:rPr>
          <w:rStyle w:val="a6"/>
          <w:b/>
        </w:rPr>
        <w:t>эл. почта</w:t>
      </w:r>
      <w:r>
        <w:rPr>
          <w:rStyle w:val="a6"/>
        </w:rPr>
        <w:t xml:space="preserve"> </w:t>
      </w:r>
      <w:hyperlink r:id="rId11" w:history="1">
        <w:r>
          <w:rPr>
            <w:rStyle w:val="a7"/>
            <w:color w:val="0000FF"/>
          </w:rPr>
          <w:t>konf</w:t>
        </w:r>
        <w:r>
          <w:rPr>
            <w:rStyle w:val="a7"/>
            <w:color w:val="0000FF"/>
            <w:u w:color="0000FF"/>
          </w:rPr>
          <w:t>.</w:t>
        </w:r>
        <w:r>
          <w:rPr>
            <w:rStyle w:val="a7"/>
            <w:color w:val="0000FF"/>
          </w:rPr>
          <w:t>soc</w:t>
        </w:r>
        <w:r>
          <w:rPr>
            <w:rStyle w:val="a7"/>
            <w:color w:val="0000FF"/>
            <w:u w:color="0000FF"/>
          </w:rPr>
          <w:t>.</w:t>
        </w:r>
        <w:r>
          <w:rPr>
            <w:rStyle w:val="a7"/>
            <w:color w:val="0000FF"/>
          </w:rPr>
          <w:t>psu</w:t>
        </w:r>
        <w:r>
          <w:rPr>
            <w:rStyle w:val="a7"/>
            <w:color w:val="0000FF"/>
            <w:u w:color="0000FF"/>
          </w:rPr>
          <w:t>@</w:t>
        </w:r>
        <w:r>
          <w:rPr>
            <w:rStyle w:val="a7"/>
            <w:color w:val="0000FF"/>
          </w:rPr>
          <w:t>yandex</w:t>
        </w:r>
        <w:r>
          <w:rPr>
            <w:rStyle w:val="a7"/>
            <w:color w:val="0000FF"/>
            <w:u w:color="0000FF"/>
          </w:rPr>
          <w:t>.</w:t>
        </w:r>
        <w:r>
          <w:rPr>
            <w:rStyle w:val="a7"/>
            <w:color w:val="0000FF"/>
          </w:rPr>
          <w:t>ru</w:t>
        </w:r>
      </w:hyperlink>
    </w:p>
    <w:p w14:paraId="70855F1E" w14:textId="77777777" w:rsidR="0050296B" w:rsidRDefault="0050296B" w:rsidP="0050296B">
      <w:pPr>
        <w:ind w:firstLine="709"/>
        <w:sectPr w:rsidR="0050296B" w:rsidSect="004A0F15">
          <w:footnotePr>
            <w:numRestart w:val="eachPage"/>
          </w:footnotePr>
          <w:pgSz w:w="11906" w:h="16838"/>
          <w:pgMar w:top="1134" w:right="850" w:bottom="1134" w:left="1701" w:header="708" w:footer="708" w:gutter="0"/>
          <w:cols w:space="708"/>
          <w:docGrid w:linePitch="360"/>
        </w:sectPr>
      </w:pPr>
    </w:p>
    <w:p w14:paraId="479EFB82" w14:textId="77777777" w:rsidR="0050296B" w:rsidRDefault="0050296B" w:rsidP="0050296B">
      <w:pPr>
        <w:ind w:firstLine="709"/>
      </w:pPr>
    </w:p>
    <w:p w14:paraId="39237C93" w14:textId="77777777" w:rsidR="00442D08" w:rsidRDefault="00442D08" w:rsidP="00442D08">
      <w:pPr>
        <w:pStyle w:val="a8"/>
        <w:spacing w:after="0"/>
        <w:jc w:val="right"/>
        <w:rPr>
          <w:sz w:val="28"/>
          <w:szCs w:val="28"/>
        </w:rPr>
      </w:pPr>
      <w:r>
        <w:rPr>
          <w:sz w:val="28"/>
          <w:szCs w:val="28"/>
        </w:rPr>
        <w:t>Приложение 1. Шаблон</w:t>
      </w:r>
    </w:p>
    <w:p w14:paraId="216EDEC8" w14:textId="77777777" w:rsidR="00442D08" w:rsidRDefault="00442D08" w:rsidP="00442D08">
      <w:pPr>
        <w:pStyle w:val="a8"/>
        <w:spacing w:after="0"/>
        <w:jc w:val="right"/>
        <w:rPr>
          <w:sz w:val="28"/>
          <w:szCs w:val="28"/>
        </w:rPr>
      </w:pPr>
    </w:p>
    <w:p w14:paraId="35656E28" w14:textId="77777777" w:rsidR="00442D08" w:rsidRPr="00455D3A" w:rsidRDefault="00442D08" w:rsidP="00442D08">
      <w:pPr>
        <w:pStyle w:val="a8"/>
        <w:spacing w:after="0"/>
        <w:rPr>
          <w:sz w:val="28"/>
          <w:szCs w:val="28"/>
        </w:rPr>
      </w:pPr>
      <w:r>
        <w:rPr>
          <w:sz w:val="28"/>
          <w:szCs w:val="28"/>
        </w:rPr>
        <w:t xml:space="preserve">УДК </w:t>
      </w:r>
      <w:r w:rsidRPr="00442D08">
        <w:rPr>
          <w:sz w:val="28"/>
          <w:szCs w:val="28"/>
          <w:highlight w:val="yellow"/>
        </w:rPr>
        <w:t>???</w:t>
      </w:r>
    </w:p>
    <w:p w14:paraId="0F3FC3A9" w14:textId="6656ABF4" w:rsidR="00442D08" w:rsidRDefault="00442D08" w:rsidP="00442D08">
      <w:pPr>
        <w:pStyle w:val="a8"/>
        <w:spacing w:after="0"/>
        <w:jc w:val="right"/>
        <w:rPr>
          <w:i/>
          <w:sz w:val="28"/>
          <w:szCs w:val="28"/>
        </w:rPr>
      </w:pPr>
      <w:r w:rsidRPr="00FD351C">
        <w:rPr>
          <w:i/>
          <w:sz w:val="28"/>
          <w:szCs w:val="28"/>
        </w:rPr>
        <w:t>И.И. Иванов</w:t>
      </w:r>
    </w:p>
    <w:p w14:paraId="0F35BC62" w14:textId="09EE9743" w:rsidR="000D1421" w:rsidRPr="000D1421" w:rsidRDefault="000D1421" w:rsidP="00442D08">
      <w:pPr>
        <w:pStyle w:val="a8"/>
        <w:spacing w:after="0"/>
        <w:jc w:val="right"/>
        <w:rPr>
          <w:sz w:val="28"/>
          <w:szCs w:val="28"/>
          <w:lang w:val="en-US"/>
        </w:rPr>
      </w:pPr>
      <w:r w:rsidRPr="000D1421">
        <w:rPr>
          <w:sz w:val="28"/>
          <w:szCs w:val="28"/>
          <w:highlight w:val="yellow"/>
          <w:lang w:val="en-US"/>
        </w:rPr>
        <w:t>SPIN-</w:t>
      </w:r>
      <w:r w:rsidRPr="000D1421">
        <w:rPr>
          <w:sz w:val="28"/>
          <w:szCs w:val="28"/>
          <w:highlight w:val="yellow"/>
        </w:rPr>
        <w:t>код</w:t>
      </w:r>
      <w:r w:rsidRPr="000D1421">
        <w:rPr>
          <w:sz w:val="28"/>
          <w:szCs w:val="28"/>
          <w:highlight w:val="yellow"/>
          <w:lang w:val="en-US"/>
        </w:rPr>
        <w:t xml:space="preserve"> (</w:t>
      </w:r>
      <w:r w:rsidRPr="000D1421">
        <w:rPr>
          <w:sz w:val="28"/>
          <w:szCs w:val="28"/>
          <w:highlight w:val="yellow"/>
        </w:rPr>
        <w:t>РИНЦ</w:t>
      </w:r>
      <w:r w:rsidRPr="000D1421">
        <w:rPr>
          <w:sz w:val="28"/>
          <w:szCs w:val="28"/>
          <w:highlight w:val="yellow"/>
          <w:lang w:val="en-US"/>
        </w:rPr>
        <w:t>): ???-????, AuthorID (</w:t>
      </w:r>
      <w:r w:rsidRPr="000D1421">
        <w:rPr>
          <w:sz w:val="28"/>
          <w:szCs w:val="28"/>
          <w:highlight w:val="yellow"/>
        </w:rPr>
        <w:t>РИНЦ</w:t>
      </w:r>
      <w:r w:rsidRPr="000D1421">
        <w:rPr>
          <w:sz w:val="28"/>
          <w:szCs w:val="28"/>
          <w:highlight w:val="yellow"/>
          <w:lang w:val="en-US"/>
        </w:rPr>
        <w:t>): ??????</w:t>
      </w:r>
    </w:p>
    <w:p w14:paraId="0AF9A74E" w14:textId="07CA6487" w:rsidR="000D1421" w:rsidRPr="00B14E62" w:rsidRDefault="000D1421" w:rsidP="00442D08">
      <w:pPr>
        <w:pStyle w:val="a8"/>
        <w:spacing w:after="0"/>
        <w:jc w:val="right"/>
        <w:rPr>
          <w:i/>
          <w:sz w:val="28"/>
          <w:szCs w:val="28"/>
          <w:lang w:val="en-US"/>
        </w:rPr>
      </w:pPr>
      <w:r>
        <w:rPr>
          <w:i/>
          <w:sz w:val="28"/>
          <w:szCs w:val="28"/>
        </w:rPr>
        <w:t>А</w:t>
      </w:r>
      <w:r w:rsidRPr="00B14E62">
        <w:rPr>
          <w:i/>
          <w:sz w:val="28"/>
          <w:szCs w:val="28"/>
          <w:lang w:val="en-US"/>
        </w:rPr>
        <w:t>.</w:t>
      </w:r>
      <w:r>
        <w:rPr>
          <w:i/>
          <w:sz w:val="28"/>
          <w:szCs w:val="28"/>
        </w:rPr>
        <w:t>А</w:t>
      </w:r>
      <w:r w:rsidRPr="00B14E62">
        <w:rPr>
          <w:i/>
          <w:sz w:val="28"/>
          <w:szCs w:val="28"/>
          <w:lang w:val="en-US"/>
        </w:rPr>
        <w:t xml:space="preserve">. </w:t>
      </w:r>
      <w:r>
        <w:rPr>
          <w:i/>
          <w:sz w:val="28"/>
          <w:szCs w:val="28"/>
        </w:rPr>
        <w:t>Петрова</w:t>
      </w:r>
    </w:p>
    <w:p w14:paraId="3DBE8AE6" w14:textId="6BE7EBA2" w:rsidR="000D1421" w:rsidRPr="00B14E62" w:rsidRDefault="000D1421" w:rsidP="000D1421">
      <w:pPr>
        <w:pStyle w:val="a8"/>
        <w:spacing w:after="0"/>
        <w:jc w:val="right"/>
        <w:rPr>
          <w:sz w:val="28"/>
          <w:szCs w:val="28"/>
          <w:lang w:val="en-US"/>
        </w:rPr>
      </w:pPr>
      <w:r w:rsidRPr="00B14E62">
        <w:rPr>
          <w:sz w:val="28"/>
          <w:szCs w:val="28"/>
          <w:highlight w:val="yellow"/>
          <w:lang w:val="en-US"/>
        </w:rPr>
        <w:t>SPIN-</w:t>
      </w:r>
      <w:r w:rsidRPr="000D1421">
        <w:rPr>
          <w:sz w:val="28"/>
          <w:szCs w:val="28"/>
          <w:highlight w:val="yellow"/>
        </w:rPr>
        <w:t>код</w:t>
      </w:r>
      <w:r w:rsidRPr="00B14E62">
        <w:rPr>
          <w:sz w:val="28"/>
          <w:szCs w:val="28"/>
          <w:highlight w:val="yellow"/>
          <w:lang w:val="en-US"/>
        </w:rPr>
        <w:t xml:space="preserve"> (</w:t>
      </w:r>
      <w:r w:rsidRPr="000D1421">
        <w:rPr>
          <w:sz w:val="28"/>
          <w:szCs w:val="28"/>
          <w:highlight w:val="yellow"/>
        </w:rPr>
        <w:t>РИНЦ</w:t>
      </w:r>
      <w:r w:rsidRPr="00B14E62">
        <w:rPr>
          <w:sz w:val="28"/>
          <w:szCs w:val="28"/>
          <w:highlight w:val="yellow"/>
          <w:lang w:val="en-US"/>
        </w:rPr>
        <w:t>): ???-????, AuthorID (</w:t>
      </w:r>
      <w:r w:rsidRPr="000D1421">
        <w:rPr>
          <w:sz w:val="28"/>
          <w:szCs w:val="28"/>
          <w:highlight w:val="yellow"/>
        </w:rPr>
        <w:t>РИНЦ</w:t>
      </w:r>
      <w:r w:rsidRPr="00B14E62">
        <w:rPr>
          <w:sz w:val="28"/>
          <w:szCs w:val="28"/>
          <w:highlight w:val="yellow"/>
          <w:lang w:val="en-US"/>
        </w:rPr>
        <w:t>): ??????</w:t>
      </w:r>
    </w:p>
    <w:p w14:paraId="1C41D6AE" w14:textId="77777777" w:rsidR="00442D08" w:rsidRPr="00FD351C" w:rsidRDefault="00442D08" w:rsidP="00442D08">
      <w:pPr>
        <w:pStyle w:val="a8"/>
        <w:spacing w:after="0"/>
        <w:jc w:val="center"/>
        <w:rPr>
          <w:b/>
          <w:sz w:val="28"/>
          <w:szCs w:val="28"/>
        </w:rPr>
      </w:pPr>
      <w:r w:rsidRPr="00FD351C">
        <w:rPr>
          <w:b/>
          <w:sz w:val="28"/>
          <w:szCs w:val="28"/>
        </w:rPr>
        <w:t>НАЗВАНИЕ</w:t>
      </w:r>
    </w:p>
    <w:p w14:paraId="24D5921A" w14:textId="77777777" w:rsidR="00442D08" w:rsidRPr="00FD351C" w:rsidRDefault="00442D08" w:rsidP="00442D08">
      <w:pPr>
        <w:pStyle w:val="a8"/>
        <w:spacing w:after="0"/>
        <w:jc w:val="center"/>
        <w:rPr>
          <w:b/>
          <w:sz w:val="28"/>
          <w:szCs w:val="28"/>
        </w:rPr>
      </w:pPr>
    </w:p>
    <w:p w14:paraId="3052AE76" w14:textId="77777777" w:rsidR="00442D08" w:rsidRPr="00FD351C" w:rsidRDefault="00442D08" w:rsidP="00442D08">
      <w:pPr>
        <w:pStyle w:val="a8"/>
        <w:spacing w:after="0"/>
        <w:ind w:firstLine="708"/>
        <w:jc w:val="both"/>
      </w:pPr>
      <w:r w:rsidRPr="00FD351C">
        <w:t>Здесь размещается текст аннотации объемом до 100 слов</w:t>
      </w:r>
      <w:r>
        <w:t xml:space="preserve"> (слово «аннотация» не пишется)</w:t>
      </w:r>
      <w:r w:rsidRPr="00FD351C">
        <w:t>.</w:t>
      </w:r>
    </w:p>
    <w:p w14:paraId="6EFBB57D" w14:textId="77777777" w:rsidR="00442D08" w:rsidRPr="00FD351C" w:rsidRDefault="00442D08" w:rsidP="00442D08">
      <w:pPr>
        <w:pStyle w:val="a8"/>
        <w:spacing w:after="0"/>
        <w:ind w:firstLine="708"/>
        <w:jc w:val="both"/>
      </w:pPr>
      <w:r w:rsidRPr="00FD351C">
        <w:rPr>
          <w:i/>
        </w:rPr>
        <w:t xml:space="preserve">Ключевые слова: </w:t>
      </w:r>
      <w:r w:rsidRPr="00FD351C">
        <w:t>слово 1, слово 2, слово 3.</w:t>
      </w:r>
    </w:p>
    <w:p w14:paraId="496E6755" w14:textId="77777777" w:rsidR="00442D08" w:rsidRPr="00FD351C" w:rsidRDefault="00442D08" w:rsidP="00442D08">
      <w:pPr>
        <w:pStyle w:val="a8"/>
        <w:spacing w:after="0"/>
        <w:jc w:val="both"/>
        <w:rPr>
          <w:sz w:val="28"/>
          <w:szCs w:val="28"/>
        </w:rPr>
      </w:pPr>
    </w:p>
    <w:p w14:paraId="2B7F0983" w14:textId="77777777" w:rsidR="00442D08" w:rsidRPr="00257939" w:rsidRDefault="00442D08" w:rsidP="00442D08">
      <w:pPr>
        <w:pStyle w:val="a8"/>
        <w:spacing w:after="0"/>
        <w:ind w:firstLine="709"/>
        <w:jc w:val="both"/>
        <w:rPr>
          <w:sz w:val="28"/>
          <w:szCs w:val="28"/>
          <w:shd w:val="clear" w:color="auto" w:fill="FFFFFF"/>
        </w:rPr>
      </w:pPr>
      <w:r w:rsidRPr="00257939">
        <w:rPr>
          <w:sz w:val="28"/>
          <w:szCs w:val="28"/>
          <w:shd w:val="clear" w:color="auto" w:fill="FFFFFF"/>
        </w:rPr>
        <w:t>Здесь размещается текст. Шрифт Times New Roman 14 pt, межстрочный интервал множитель 1,15; абзацный отступ – 12,5 мм.</w:t>
      </w:r>
    </w:p>
    <w:p w14:paraId="439CB411" w14:textId="77777777" w:rsidR="00442D08" w:rsidRDefault="00442D08" w:rsidP="00442D08">
      <w:pPr>
        <w:pStyle w:val="a8"/>
        <w:spacing w:after="0"/>
        <w:ind w:firstLine="709"/>
        <w:jc w:val="both"/>
        <w:rPr>
          <w:color w:val="FF0000"/>
          <w:sz w:val="28"/>
          <w:szCs w:val="28"/>
        </w:rPr>
      </w:pPr>
      <w:r w:rsidRPr="00546343">
        <w:rPr>
          <w:color w:val="FF0000"/>
          <w:sz w:val="28"/>
          <w:szCs w:val="28"/>
        </w:rPr>
        <w:t xml:space="preserve">Объем </w:t>
      </w:r>
      <w:r>
        <w:rPr>
          <w:color w:val="FF0000"/>
          <w:sz w:val="28"/>
          <w:szCs w:val="28"/>
        </w:rPr>
        <w:t>статьи</w:t>
      </w:r>
      <w:r w:rsidRPr="00546343">
        <w:rPr>
          <w:color w:val="FF0000"/>
          <w:sz w:val="28"/>
          <w:szCs w:val="28"/>
        </w:rPr>
        <w:t xml:space="preserve"> до 10 тыс. знаков (с пробелами)</w:t>
      </w:r>
      <w:r>
        <w:rPr>
          <w:color w:val="FF0000"/>
          <w:sz w:val="28"/>
          <w:szCs w:val="28"/>
        </w:rPr>
        <w:t>.</w:t>
      </w:r>
    </w:p>
    <w:p w14:paraId="6DB4C2F8" w14:textId="77777777" w:rsidR="00442D08" w:rsidRPr="002D5DDE" w:rsidRDefault="00442D08" w:rsidP="00442D08">
      <w:pPr>
        <w:pStyle w:val="a8"/>
        <w:spacing w:after="0"/>
        <w:ind w:firstLine="709"/>
        <w:jc w:val="both"/>
        <w:rPr>
          <w:sz w:val="28"/>
          <w:szCs w:val="28"/>
        </w:rPr>
      </w:pPr>
      <w:r w:rsidRPr="00546343">
        <w:rPr>
          <w:sz w:val="28"/>
          <w:szCs w:val="28"/>
        </w:rPr>
        <w:t xml:space="preserve">Ссылки на литературу </w:t>
      </w:r>
      <w:r w:rsidRPr="00672A25">
        <w:rPr>
          <w:b/>
          <w:sz w:val="28"/>
          <w:szCs w:val="28"/>
        </w:rPr>
        <w:t>подстрочные</w:t>
      </w:r>
      <w:r w:rsidR="002D5DDE">
        <w:rPr>
          <w:rStyle w:val="ad"/>
          <w:b/>
          <w:sz w:val="28"/>
          <w:szCs w:val="28"/>
        </w:rPr>
        <w:footnoteReference w:id="1"/>
      </w:r>
      <w:r>
        <w:rPr>
          <w:sz w:val="28"/>
          <w:szCs w:val="28"/>
        </w:rPr>
        <w:t xml:space="preserve">: </w:t>
      </w:r>
      <w:r>
        <w:rPr>
          <w:sz w:val="28"/>
          <w:szCs w:val="28"/>
          <w:shd w:val="clear" w:color="auto" w:fill="FFFFFF"/>
        </w:rPr>
        <w:t>б</w:t>
      </w:r>
      <w:r w:rsidRPr="00672A25">
        <w:rPr>
          <w:sz w:val="28"/>
          <w:szCs w:val="28"/>
          <w:shd w:val="clear" w:color="auto" w:fill="FFFFFF"/>
        </w:rPr>
        <w:t>иблиографическое</w:t>
      </w:r>
      <w:r>
        <w:rPr>
          <w:sz w:val="28"/>
          <w:szCs w:val="28"/>
          <w:shd w:val="clear" w:color="auto" w:fill="FFFFFF"/>
        </w:rPr>
        <w:t xml:space="preserve"> </w:t>
      </w:r>
      <w:r w:rsidRPr="00672A25">
        <w:rPr>
          <w:sz w:val="28"/>
          <w:szCs w:val="28"/>
          <w:shd w:val="clear" w:color="auto" w:fill="FFFFFF"/>
        </w:rPr>
        <w:t>описание источника</w:t>
      </w:r>
      <w:r>
        <w:rPr>
          <w:sz w:val="28"/>
          <w:szCs w:val="28"/>
          <w:shd w:val="clear" w:color="auto" w:fill="FFFFFF"/>
        </w:rPr>
        <w:t xml:space="preserve"> </w:t>
      </w:r>
      <w:r w:rsidRPr="00672A25">
        <w:rPr>
          <w:rStyle w:val="aa"/>
          <w:bCs/>
          <w:sz w:val="28"/>
          <w:szCs w:val="28"/>
          <w:shd w:val="clear" w:color="auto" w:fill="FFFFFF"/>
        </w:rPr>
        <w:t>размещается</w:t>
      </w:r>
      <w:r w:rsidRPr="00672A25">
        <w:rPr>
          <w:sz w:val="28"/>
          <w:szCs w:val="28"/>
          <w:shd w:val="clear" w:color="auto" w:fill="FFFFFF"/>
        </w:rPr>
        <w:t> </w:t>
      </w:r>
      <w:r w:rsidRPr="00672A25">
        <w:rPr>
          <w:b/>
          <w:sz w:val="28"/>
          <w:szCs w:val="28"/>
          <w:shd w:val="clear" w:color="auto" w:fill="FFFFFF"/>
        </w:rPr>
        <w:t>внизу страницы</w:t>
      </w:r>
      <w:r w:rsidR="002D5DDE">
        <w:rPr>
          <w:b/>
          <w:sz w:val="28"/>
          <w:szCs w:val="28"/>
          <w:shd w:val="clear" w:color="auto" w:fill="FFFFFF"/>
        </w:rPr>
        <w:t xml:space="preserve"> </w:t>
      </w:r>
      <w:r w:rsidR="002D5DDE" w:rsidRPr="002D5DDE">
        <w:rPr>
          <w:sz w:val="28"/>
          <w:szCs w:val="28"/>
          <w:shd w:val="clear" w:color="auto" w:fill="FFFFFF"/>
        </w:rPr>
        <w:t>(нумерация на каждой странице)</w:t>
      </w:r>
      <w:r w:rsidRPr="002D5DDE">
        <w:rPr>
          <w:sz w:val="28"/>
          <w:szCs w:val="28"/>
          <w:shd w:val="clear" w:color="auto" w:fill="FFFFFF"/>
        </w:rPr>
        <w:t>.</w:t>
      </w:r>
    </w:p>
    <w:p w14:paraId="4AA89948" w14:textId="77777777" w:rsidR="00442D08" w:rsidRDefault="00442D08" w:rsidP="00442D08">
      <w:pPr>
        <w:pStyle w:val="a8"/>
        <w:spacing w:after="0"/>
        <w:ind w:firstLine="709"/>
        <w:jc w:val="both"/>
        <w:rPr>
          <w:sz w:val="28"/>
          <w:szCs w:val="28"/>
        </w:rPr>
      </w:pPr>
      <w:r w:rsidRPr="00546343">
        <w:rPr>
          <w:sz w:val="28"/>
          <w:szCs w:val="28"/>
        </w:rPr>
        <w:t xml:space="preserve">Список литературы оформляется в соответствии с требованиями ГОСТ </w:t>
      </w:r>
      <w:r w:rsidRPr="00257939">
        <w:rPr>
          <w:sz w:val="28"/>
          <w:szCs w:val="28"/>
        </w:rPr>
        <w:t>Р 7.0.5. – 2008</w:t>
      </w:r>
      <w:r>
        <w:rPr>
          <w:sz w:val="28"/>
          <w:szCs w:val="28"/>
        </w:rPr>
        <w:t xml:space="preserve">. </w:t>
      </w:r>
      <w:r w:rsidRPr="00546343">
        <w:rPr>
          <w:sz w:val="28"/>
          <w:szCs w:val="28"/>
        </w:rPr>
        <w:t xml:space="preserve">и упорядочивается в </w:t>
      </w:r>
      <w:r w:rsidRPr="00672A25">
        <w:rPr>
          <w:b/>
          <w:sz w:val="28"/>
          <w:szCs w:val="28"/>
        </w:rPr>
        <w:t>алфавитном порядке</w:t>
      </w:r>
      <w:r w:rsidRPr="00546343">
        <w:rPr>
          <w:sz w:val="28"/>
          <w:szCs w:val="28"/>
        </w:rPr>
        <w:t>.</w:t>
      </w:r>
      <w:r>
        <w:rPr>
          <w:sz w:val="28"/>
          <w:szCs w:val="28"/>
        </w:rPr>
        <w:t xml:space="preserve"> </w:t>
      </w:r>
    </w:p>
    <w:p w14:paraId="410D3C4B" w14:textId="77777777" w:rsidR="00442D08" w:rsidRDefault="00442D08" w:rsidP="00442D08">
      <w:pPr>
        <w:pStyle w:val="a8"/>
        <w:spacing w:after="0"/>
        <w:ind w:firstLine="709"/>
        <w:jc w:val="both"/>
        <w:rPr>
          <w:sz w:val="28"/>
          <w:szCs w:val="28"/>
        </w:rPr>
      </w:pPr>
      <w:r>
        <w:rPr>
          <w:sz w:val="28"/>
          <w:szCs w:val="28"/>
        </w:rPr>
        <w:t>Ниже представлены примеры оформления таблиц и рисунков в тексте.</w:t>
      </w:r>
    </w:p>
    <w:p w14:paraId="33CEDA9F" w14:textId="77777777" w:rsidR="00442D08" w:rsidRDefault="00442D08" w:rsidP="00442D08">
      <w:pPr>
        <w:pStyle w:val="a8"/>
        <w:spacing w:after="0"/>
        <w:ind w:firstLine="709"/>
        <w:jc w:val="both"/>
        <w:rPr>
          <w:color w:val="FF0000"/>
          <w:sz w:val="28"/>
          <w:szCs w:val="28"/>
        </w:rPr>
      </w:pPr>
      <w:r w:rsidRPr="00546343">
        <w:rPr>
          <w:color w:val="FF0000"/>
          <w:sz w:val="28"/>
          <w:szCs w:val="28"/>
        </w:rPr>
        <w:t>Общее количество таблиц не должно превышать двух.</w:t>
      </w:r>
    </w:p>
    <w:p w14:paraId="21A5C348" w14:textId="77777777" w:rsidR="00442D08" w:rsidRPr="00546343" w:rsidRDefault="00442D08" w:rsidP="00442D08">
      <w:pPr>
        <w:pStyle w:val="a8"/>
        <w:spacing w:after="0"/>
        <w:ind w:firstLine="709"/>
        <w:jc w:val="both"/>
        <w:rPr>
          <w:color w:val="FF0000"/>
          <w:sz w:val="28"/>
          <w:szCs w:val="28"/>
        </w:rPr>
      </w:pPr>
      <w:r w:rsidRPr="00546343">
        <w:rPr>
          <w:color w:val="FF0000"/>
          <w:sz w:val="28"/>
          <w:szCs w:val="28"/>
        </w:rPr>
        <w:t>Общее количество рисунков не должно превышать двух.</w:t>
      </w:r>
    </w:p>
    <w:p w14:paraId="6F415980" w14:textId="77777777" w:rsidR="00442D08" w:rsidRDefault="00442D08" w:rsidP="00442D08">
      <w:pPr>
        <w:pStyle w:val="a8"/>
        <w:spacing w:after="0"/>
        <w:ind w:firstLine="709"/>
        <w:jc w:val="both"/>
        <w:rPr>
          <w:sz w:val="28"/>
          <w:szCs w:val="28"/>
        </w:rPr>
      </w:pPr>
    </w:p>
    <w:p w14:paraId="3913741E" w14:textId="77777777" w:rsidR="00442D08" w:rsidRPr="00546343" w:rsidRDefault="00442D08" w:rsidP="00442D08">
      <w:pPr>
        <w:pStyle w:val="a8"/>
        <w:spacing w:after="0"/>
        <w:jc w:val="center"/>
        <w:rPr>
          <w:sz w:val="28"/>
          <w:szCs w:val="28"/>
        </w:rPr>
      </w:pPr>
      <w:r>
        <w:rPr>
          <w:noProof/>
          <w:szCs w:val="28"/>
          <w:lang w:eastAsia="ru-RU"/>
        </w:rPr>
        <w:lastRenderedPageBreak/>
        <w:drawing>
          <wp:inline distT="0" distB="0" distL="0" distR="0" wp14:anchorId="13EDAA1D" wp14:editId="1FA3C9F8">
            <wp:extent cx="6111240" cy="290322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b/>
          <w:sz w:val="28"/>
          <w:szCs w:val="28"/>
        </w:rPr>
        <w:t>Рис.</w:t>
      </w:r>
      <w:r w:rsidRPr="00FD351C">
        <w:rPr>
          <w:sz w:val="28"/>
          <w:szCs w:val="28"/>
        </w:rPr>
        <w:t xml:space="preserve"> </w:t>
      </w:r>
      <w:r>
        <w:rPr>
          <w:sz w:val="28"/>
          <w:szCs w:val="28"/>
        </w:rPr>
        <w:t xml:space="preserve">1. </w:t>
      </w:r>
      <w:r w:rsidRPr="00546343">
        <w:rPr>
          <w:sz w:val="28"/>
          <w:szCs w:val="28"/>
        </w:rPr>
        <w:t>Название рисунка</w:t>
      </w:r>
    </w:p>
    <w:p w14:paraId="3A5A7D0A" w14:textId="77777777" w:rsidR="00442D08" w:rsidRPr="00FD351C" w:rsidRDefault="00442D08" w:rsidP="00442D08">
      <w:pPr>
        <w:pStyle w:val="a8"/>
        <w:spacing w:after="0"/>
        <w:ind w:left="539" w:firstLine="709"/>
        <w:jc w:val="both"/>
        <w:rPr>
          <w:sz w:val="28"/>
          <w:szCs w:val="28"/>
        </w:rPr>
      </w:pPr>
    </w:p>
    <w:p w14:paraId="7014ADD4" w14:textId="77777777" w:rsidR="00AB48F2" w:rsidRDefault="00AB48F2" w:rsidP="00442D08">
      <w:pPr>
        <w:pStyle w:val="a8"/>
        <w:spacing w:after="0"/>
        <w:jc w:val="right"/>
        <w:rPr>
          <w:sz w:val="28"/>
          <w:szCs w:val="28"/>
        </w:rPr>
      </w:pPr>
    </w:p>
    <w:p w14:paraId="645D941A" w14:textId="77777777" w:rsidR="00442D08" w:rsidRDefault="00442D08" w:rsidP="00442D08">
      <w:pPr>
        <w:pStyle w:val="a8"/>
        <w:spacing w:after="0"/>
        <w:jc w:val="right"/>
        <w:rPr>
          <w:sz w:val="28"/>
          <w:szCs w:val="28"/>
        </w:rPr>
      </w:pPr>
      <w:r>
        <w:rPr>
          <w:sz w:val="28"/>
          <w:szCs w:val="28"/>
        </w:rPr>
        <w:t>Таблица 1</w:t>
      </w:r>
    </w:p>
    <w:p w14:paraId="75078D79" w14:textId="77777777" w:rsidR="00442D08" w:rsidRPr="00C37377" w:rsidRDefault="00442D08" w:rsidP="00442D08">
      <w:pPr>
        <w:spacing w:line="276" w:lineRule="auto"/>
        <w:jc w:val="center"/>
        <w:rPr>
          <w:b/>
          <w:sz w:val="28"/>
          <w:szCs w:val="28"/>
        </w:rPr>
      </w:pPr>
      <w:r>
        <w:rPr>
          <w:b/>
          <w:sz w:val="28"/>
          <w:szCs w:val="28"/>
        </w:rPr>
        <w:t>Название таблицы</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3"/>
        <w:gridCol w:w="3109"/>
        <w:gridCol w:w="3109"/>
      </w:tblGrid>
      <w:tr w:rsidR="00442D08" w:rsidRPr="00FD351C" w14:paraId="78E81A42" w14:textId="77777777" w:rsidTr="00A92A8F">
        <w:tc>
          <w:tcPr>
            <w:tcW w:w="2750" w:type="dxa"/>
            <w:shd w:val="clear" w:color="auto" w:fill="auto"/>
          </w:tcPr>
          <w:p w14:paraId="3DCB479B" w14:textId="77777777" w:rsidR="00442D08" w:rsidRPr="00FD351C" w:rsidRDefault="00442D08" w:rsidP="00A92A8F">
            <w:pPr>
              <w:pStyle w:val="a8"/>
              <w:spacing w:after="0"/>
            </w:pPr>
          </w:p>
        </w:tc>
        <w:tc>
          <w:tcPr>
            <w:tcW w:w="3285" w:type="dxa"/>
            <w:shd w:val="clear" w:color="auto" w:fill="auto"/>
          </w:tcPr>
          <w:p w14:paraId="3A86C779" w14:textId="77777777" w:rsidR="00442D08" w:rsidRPr="00FD351C" w:rsidRDefault="00442D08" w:rsidP="00A92A8F">
            <w:pPr>
              <w:pStyle w:val="a8"/>
              <w:spacing w:after="0"/>
              <w:jc w:val="center"/>
            </w:pPr>
            <w:r w:rsidRPr="00FD351C">
              <w:t>Заголовок 1</w:t>
            </w:r>
          </w:p>
        </w:tc>
        <w:tc>
          <w:tcPr>
            <w:tcW w:w="3285" w:type="dxa"/>
            <w:shd w:val="clear" w:color="auto" w:fill="auto"/>
          </w:tcPr>
          <w:p w14:paraId="5F9F2F58" w14:textId="77777777" w:rsidR="00442D08" w:rsidRPr="00FD351C" w:rsidRDefault="00442D08" w:rsidP="00A92A8F">
            <w:pPr>
              <w:pStyle w:val="a8"/>
              <w:spacing w:after="0"/>
              <w:jc w:val="center"/>
            </w:pPr>
            <w:r w:rsidRPr="00FD351C">
              <w:t>Заголовок 2</w:t>
            </w:r>
          </w:p>
        </w:tc>
      </w:tr>
      <w:tr w:rsidR="00442D08" w:rsidRPr="00FD351C" w14:paraId="41716205" w14:textId="77777777" w:rsidTr="00A92A8F">
        <w:tc>
          <w:tcPr>
            <w:tcW w:w="2750" w:type="dxa"/>
            <w:shd w:val="clear" w:color="auto" w:fill="auto"/>
          </w:tcPr>
          <w:p w14:paraId="7B444744" w14:textId="77777777" w:rsidR="00442D08" w:rsidRPr="00FD351C" w:rsidRDefault="00442D08" w:rsidP="00A92A8F">
            <w:pPr>
              <w:pStyle w:val="a8"/>
              <w:spacing w:after="0"/>
            </w:pPr>
            <w:r w:rsidRPr="00FD351C">
              <w:t>Строка 1</w:t>
            </w:r>
          </w:p>
        </w:tc>
        <w:tc>
          <w:tcPr>
            <w:tcW w:w="3285" w:type="dxa"/>
            <w:shd w:val="clear" w:color="auto" w:fill="auto"/>
          </w:tcPr>
          <w:p w14:paraId="056EEE1F" w14:textId="77777777" w:rsidR="00442D08" w:rsidRPr="00FD351C" w:rsidRDefault="00442D08" w:rsidP="00A92A8F">
            <w:pPr>
              <w:pStyle w:val="a8"/>
              <w:spacing w:after="0"/>
              <w:jc w:val="center"/>
            </w:pPr>
          </w:p>
        </w:tc>
        <w:tc>
          <w:tcPr>
            <w:tcW w:w="3285" w:type="dxa"/>
            <w:shd w:val="clear" w:color="auto" w:fill="auto"/>
          </w:tcPr>
          <w:p w14:paraId="0BB1DCD4" w14:textId="77777777" w:rsidR="00442D08" w:rsidRPr="00FD351C" w:rsidRDefault="00442D08" w:rsidP="00A92A8F">
            <w:pPr>
              <w:pStyle w:val="a8"/>
              <w:spacing w:after="0"/>
              <w:jc w:val="center"/>
            </w:pPr>
          </w:p>
        </w:tc>
      </w:tr>
    </w:tbl>
    <w:p w14:paraId="35CA2BB7" w14:textId="77777777" w:rsidR="00442D08" w:rsidRPr="00FD351C" w:rsidRDefault="00442D08" w:rsidP="00442D08">
      <w:pPr>
        <w:pStyle w:val="a8"/>
        <w:spacing w:after="0"/>
        <w:jc w:val="right"/>
        <w:rPr>
          <w:sz w:val="28"/>
          <w:szCs w:val="28"/>
        </w:rPr>
      </w:pPr>
    </w:p>
    <w:p w14:paraId="27FBD36A" w14:textId="77777777" w:rsidR="00442D08" w:rsidRPr="00FD351C" w:rsidRDefault="00442D08" w:rsidP="00442D08">
      <w:pPr>
        <w:pStyle w:val="a8"/>
        <w:spacing w:after="0"/>
        <w:jc w:val="center"/>
        <w:rPr>
          <w:b/>
          <w:sz w:val="28"/>
          <w:szCs w:val="28"/>
        </w:rPr>
      </w:pPr>
      <w:r w:rsidRPr="00FD351C">
        <w:rPr>
          <w:b/>
          <w:sz w:val="28"/>
          <w:szCs w:val="28"/>
        </w:rPr>
        <w:t>Список литературы</w:t>
      </w:r>
      <w:r>
        <w:rPr>
          <w:b/>
          <w:sz w:val="28"/>
          <w:szCs w:val="28"/>
        </w:rPr>
        <w:t xml:space="preserve"> </w:t>
      </w:r>
      <w:r w:rsidRPr="00B7411A">
        <w:rPr>
          <w:b/>
          <w:color w:val="FF0000"/>
          <w:sz w:val="28"/>
          <w:szCs w:val="28"/>
        </w:rPr>
        <w:t>(</w:t>
      </w:r>
      <w:r w:rsidR="00C27CCE">
        <w:rPr>
          <w:b/>
          <w:color w:val="FF0000"/>
          <w:sz w:val="28"/>
          <w:szCs w:val="28"/>
        </w:rPr>
        <w:t xml:space="preserve">в алфавитном порядке </w:t>
      </w:r>
      <w:r w:rsidRPr="00B7411A">
        <w:rPr>
          <w:b/>
          <w:color w:val="FF0000"/>
          <w:sz w:val="28"/>
          <w:szCs w:val="28"/>
        </w:rPr>
        <w:t>образец)</w:t>
      </w:r>
    </w:p>
    <w:p w14:paraId="02EA4B60" w14:textId="77777777" w:rsidR="00442D08" w:rsidRDefault="00442D08" w:rsidP="00442D08">
      <w:pPr>
        <w:pStyle w:val="a8"/>
        <w:numPr>
          <w:ilvl w:val="0"/>
          <w:numId w:val="4"/>
        </w:numPr>
        <w:suppressAutoHyphens w:val="0"/>
        <w:spacing w:after="0"/>
        <w:ind w:left="0" w:firstLine="709"/>
        <w:jc w:val="both"/>
        <w:rPr>
          <w:sz w:val="28"/>
          <w:szCs w:val="28"/>
        </w:rPr>
      </w:pPr>
      <w:r>
        <w:rPr>
          <w:sz w:val="28"/>
          <w:szCs w:val="28"/>
        </w:rPr>
        <w:t>Боков</w:t>
      </w:r>
      <w:r w:rsidRPr="00FD351C">
        <w:rPr>
          <w:sz w:val="28"/>
          <w:szCs w:val="28"/>
        </w:rPr>
        <w:t xml:space="preserve"> В.К. </w:t>
      </w:r>
      <w:r w:rsidRPr="00B7411A">
        <w:rPr>
          <w:b/>
          <w:color w:val="FF0000"/>
          <w:sz w:val="28"/>
          <w:szCs w:val="28"/>
        </w:rPr>
        <w:t>(Приводится ФИО только первого из соавторов)</w:t>
      </w:r>
      <w:r>
        <w:rPr>
          <w:sz w:val="28"/>
          <w:szCs w:val="28"/>
        </w:rPr>
        <w:t xml:space="preserve"> </w:t>
      </w:r>
      <w:r w:rsidRPr="00FD351C">
        <w:rPr>
          <w:sz w:val="28"/>
          <w:szCs w:val="28"/>
        </w:rPr>
        <w:t xml:space="preserve">Причины кризиса экономической модели США / В.К. Боков </w:t>
      </w:r>
      <w:r w:rsidRPr="00B7411A">
        <w:rPr>
          <w:b/>
          <w:color w:val="FF0000"/>
          <w:sz w:val="28"/>
          <w:szCs w:val="28"/>
        </w:rPr>
        <w:t>(Приводятся ФИО всех соавторов)</w:t>
      </w:r>
      <w:r>
        <w:rPr>
          <w:sz w:val="28"/>
          <w:szCs w:val="28"/>
        </w:rPr>
        <w:t xml:space="preserve"> </w:t>
      </w:r>
      <w:r w:rsidRPr="00FD351C">
        <w:rPr>
          <w:sz w:val="28"/>
          <w:szCs w:val="28"/>
        </w:rPr>
        <w:t xml:space="preserve">// РБК. 2014. №4 (11). </w:t>
      </w:r>
      <w:r>
        <w:rPr>
          <w:sz w:val="28"/>
          <w:szCs w:val="28"/>
        </w:rPr>
        <w:t>С. 32-36.</w:t>
      </w:r>
    </w:p>
    <w:p w14:paraId="715A4863" w14:textId="77777777" w:rsidR="00442D08" w:rsidRDefault="00442D08" w:rsidP="00442D08">
      <w:pPr>
        <w:pStyle w:val="a8"/>
        <w:numPr>
          <w:ilvl w:val="0"/>
          <w:numId w:val="4"/>
        </w:numPr>
        <w:suppressAutoHyphens w:val="0"/>
        <w:spacing w:after="0"/>
        <w:ind w:left="0" w:firstLine="709"/>
        <w:jc w:val="both"/>
        <w:rPr>
          <w:sz w:val="28"/>
          <w:szCs w:val="28"/>
        </w:rPr>
      </w:pPr>
      <w:r w:rsidRPr="00166A29">
        <w:rPr>
          <w:sz w:val="28"/>
          <w:szCs w:val="28"/>
        </w:rPr>
        <w:t>Жабина С.Г. Основы экономики, менеджмента и маркетинга в общественном питании / С.Г. Жабина. М.: Академия, 2016. 336 с.</w:t>
      </w:r>
    </w:p>
    <w:p w14:paraId="2F97E5BF" w14:textId="77777777" w:rsidR="00C27CCE" w:rsidRPr="0074642E" w:rsidRDefault="0074642E" w:rsidP="00442D08">
      <w:pPr>
        <w:numPr>
          <w:ilvl w:val="0"/>
          <w:numId w:val="4"/>
        </w:numPr>
        <w:suppressAutoHyphens w:val="0"/>
        <w:spacing w:line="276" w:lineRule="auto"/>
        <w:ind w:left="0" w:firstLine="709"/>
        <w:jc w:val="both"/>
        <w:rPr>
          <w:sz w:val="28"/>
          <w:szCs w:val="28"/>
        </w:rPr>
      </w:pPr>
      <w:r>
        <w:rPr>
          <w:rStyle w:val="fontstyle01"/>
        </w:rPr>
        <w:t xml:space="preserve">Итоги Всероссийской переписи населения 2020. Т.2. [Электронный ресурс] // Официальный сайт Росстат. </w:t>
      </w:r>
      <w:r w:rsidRPr="0074642E">
        <w:rPr>
          <w:rStyle w:val="fontstyle01"/>
          <w:lang w:val="en-US"/>
        </w:rPr>
        <w:t>URL</w:t>
      </w:r>
      <w:r w:rsidRPr="0074642E">
        <w:rPr>
          <w:rStyle w:val="fontstyle01"/>
        </w:rPr>
        <w:t xml:space="preserve">: </w:t>
      </w:r>
      <w:hyperlink r:id="rId13" w:history="1">
        <w:r w:rsidRPr="00154376">
          <w:rPr>
            <w:rStyle w:val="a7"/>
            <w:rFonts w:ascii="TimesNewRomanPSMT" w:hAnsi="TimesNewRomanPSMT"/>
            <w:sz w:val="28"/>
            <w:szCs w:val="28"/>
            <w:lang w:val="en-US"/>
          </w:rPr>
          <w:t>https</w:t>
        </w:r>
        <w:r w:rsidRPr="0074642E">
          <w:rPr>
            <w:rStyle w:val="a7"/>
            <w:rFonts w:ascii="TimesNewRomanPSMT" w:hAnsi="TimesNewRomanPSMT"/>
            <w:sz w:val="28"/>
            <w:szCs w:val="28"/>
          </w:rPr>
          <w:t>://</w:t>
        </w:r>
        <w:r w:rsidRPr="00154376">
          <w:rPr>
            <w:rStyle w:val="a7"/>
            <w:rFonts w:ascii="TimesNewRomanPSMT" w:hAnsi="TimesNewRomanPSMT"/>
            <w:sz w:val="28"/>
            <w:szCs w:val="28"/>
            <w:lang w:val="en-US"/>
          </w:rPr>
          <w:t>rosstat</w:t>
        </w:r>
        <w:r w:rsidRPr="0074642E">
          <w:rPr>
            <w:rStyle w:val="a7"/>
            <w:rFonts w:ascii="TimesNewRomanPSMT" w:hAnsi="TimesNewRomanPSMT"/>
            <w:sz w:val="28"/>
            <w:szCs w:val="28"/>
          </w:rPr>
          <w:t>.</w:t>
        </w:r>
        <w:r w:rsidRPr="00154376">
          <w:rPr>
            <w:rStyle w:val="a7"/>
            <w:rFonts w:ascii="TimesNewRomanPSMT" w:hAnsi="TimesNewRomanPSMT"/>
            <w:sz w:val="28"/>
            <w:szCs w:val="28"/>
            <w:lang w:val="en-US"/>
          </w:rPr>
          <w:t>gov</w:t>
        </w:r>
        <w:r w:rsidRPr="0074642E">
          <w:rPr>
            <w:rStyle w:val="a7"/>
            <w:rFonts w:ascii="TimesNewRomanPSMT" w:hAnsi="TimesNewRomanPSMT"/>
            <w:sz w:val="28"/>
            <w:szCs w:val="28"/>
          </w:rPr>
          <w:t>.</w:t>
        </w:r>
        <w:r w:rsidRPr="00154376">
          <w:rPr>
            <w:rStyle w:val="a7"/>
            <w:rFonts w:ascii="TimesNewRomanPSMT" w:hAnsi="TimesNewRomanPSMT"/>
            <w:sz w:val="28"/>
            <w:szCs w:val="28"/>
            <w:lang w:val="en-US"/>
          </w:rPr>
          <w:t>ru</w:t>
        </w:r>
        <w:r w:rsidRPr="0074642E">
          <w:rPr>
            <w:rStyle w:val="a7"/>
            <w:rFonts w:ascii="TimesNewRomanPSMT" w:hAnsi="TimesNewRomanPSMT"/>
            <w:sz w:val="28"/>
            <w:szCs w:val="28"/>
          </w:rPr>
          <w:t>/</w:t>
        </w:r>
        <w:r w:rsidRPr="00154376">
          <w:rPr>
            <w:rStyle w:val="a7"/>
            <w:rFonts w:ascii="TimesNewRomanPSMT" w:hAnsi="TimesNewRomanPSMT"/>
            <w:sz w:val="28"/>
            <w:szCs w:val="28"/>
            <w:lang w:val="en-US"/>
          </w:rPr>
          <w:t>vpn</w:t>
        </w:r>
        <w:r w:rsidRPr="0074642E">
          <w:rPr>
            <w:rStyle w:val="a7"/>
            <w:rFonts w:ascii="TimesNewRomanPSMT" w:hAnsi="TimesNewRomanPSMT"/>
            <w:sz w:val="28"/>
            <w:szCs w:val="28"/>
          </w:rPr>
          <w:t>/2020/</w:t>
        </w:r>
        <w:r w:rsidRPr="00154376">
          <w:rPr>
            <w:rStyle w:val="a7"/>
            <w:rFonts w:ascii="TimesNewRomanPSMT" w:hAnsi="TimesNewRomanPSMT"/>
            <w:sz w:val="28"/>
            <w:szCs w:val="28"/>
            <w:lang w:val="en-US"/>
          </w:rPr>
          <w:t>Tom</w:t>
        </w:r>
        <w:r w:rsidRPr="0074642E">
          <w:rPr>
            <w:rStyle w:val="a7"/>
            <w:rFonts w:ascii="TimesNewRomanPSMT" w:hAnsi="TimesNewRomanPSMT"/>
            <w:sz w:val="28"/>
            <w:szCs w:val="28"/>
          </w:rPr>
          <w:t>2_</w:t>
        </w:r>
        <w:r w:rsidRPr="00154376">
          <w:rPr>
            <w:rStyle w:val="a7"/>
            <w:rFonts w:ascii="TimesNewRomanPSMT" w:hAnsi="TimesNewRomanPSMT"/>
            <w:sz w:val="28"/>
            <w:szCs w:val="28"/>
            <w:lang w:val="en-US"/>
          </w:rPr>
          <w:t>Vozrastno</w:t>
        </w:r>
        <w:r w:rsidRPr="0074642E">
          <w:rPr>
            <w:rStyle w:val="a7"/>
            <w:rFonts w:ascii="TimesNewRomanPSMT" w:hAnsi="TimesNewRomanPSMT"/>
            <w:sz w:val="28"/>
            <w:szCs w:val="28"/>
          </w:rPr>
          <w:t>_</w:t>
        </w:r>
        <w:r w:rsidRPr="00154376">
          <w:rPr>
            <w:rStyle w:val="a7"/>
            <w:rFonts w:ascii="TimesNewRomanPSMT" w:hAnsi="TimesNewRomanPSMT"/>
            <w:sz w:val="28"/>
            <w:szCs w:val="28"/>
            <w:lang w:val="en-US"/>
          </w:rPr>
          <w:t>polovoj</w:t>
        </w:r>
        <w:r w:rsidRPr="0074642E">
          <w:rPr>
            <w:rStyle w:val="a7"/>
            <w:rFonts w:ascii="TimesNewRomanPSMT" w:hAnsi="TimesNewRomanPSMT"/>
            <w:sz w:val="28"/>
            <w:szCs w:val="28"/>
          </w:rPr>
          <w:t>_</w:t>
        </w:r>
        <w:r w:rsidRPr="00154376">
          <w:rPr>
            <w:rStyle w:val="a7"/>
            <w:rFonts w:ascii="TimesNewRomanPSMT" w:hAnsi="TimesNewRomanPSMT"/>
            <w:sz w:val="28"/>
            <w:szCs w:val="28"/>
            <w:lang w:val="en-US"/>
          </w:rPr>
          <w:t>sostav</w:t>
        </w:r>
        <w:r w:rsidRPr="0074642E">
          <w:rPr>
            <w:rStyle w:val="a7"/>
            <w:rFonts w:ascii="TimesNewRomanPSMT" w:hAnsi="TimesNewRomanPSMT"/>
            <w:sz w:val="28"/>
            <w:szCs w:val="28"/>
          </w:rPr>
          <w:t>_</w:t>
        </w:r>
        <w:r w:rsidRPr="00154376">
          <w:rPr>
            <w:rStyle w:val="a7"/>
            <w:rFonts w:ascii="TimesNewRomanPSMT" w:hAnsi="TimesNewRomanPSMT"/>
            <w:sz w:val="28"/>
            <w:szCs w:val="28"/>
            <w:lang w:val="en-US"/>
          </w:rPr>
          <w:t>i</w:t>
        </w:r>
        <w:r w:rsidRPr="0074642E">
          <w:rPr>
            <w:rStyle w:val="a7"/>
            <w:rFonts w:ascii="TimesNewRomanPSMT" w:hAnsi="TimesNewRomanPSMT"/>
            <w:sz w:val="28"/>
            <w:szCs w:val="28"/>
          </w:rPr>
          <w:t>_</w:t>
        </w:r>
        <w:r w:rsidRPr="00154376">
          <w:rPr>
            <w:rStyle w:val="a7"/>
            <w:rFonts w:ascii="TimesNewRomanPSMT" w:hAnsi="TimesNewRomanPSMT"/>
            <w:sz w:val="28"/>
            <w:szCs w:val="28"/>
            <w:lang w:val="en-US"/>
          </w:rPr>
          <w:t>sostoyanie</w:t>
        </w:r>
        <w:r w:rsidRPr="0074642E">
          <w:rPr>
            <w:rStyle w:val="a7"/>
            <w:rFonts w:ascii="TimesNewRomanPSMT" w:hAnsi="TimesNewRomanPSMT"/>
            <w:sz w:val="28"/>
            <w:szCs w:val="28"/>
          </w:rPr>
          <w:t>_</w:t>
        </w:r>
        <w:r w:rsidRPr="00154376">
          <w:rPr>
            <w:rStyle w:val="a7"/>
            <w:rFonts w:ascii="TimesNewRomanPSMT" w:hAnsi="TimesNewRomanPSMT"/>
            <w:sz w:val="28"/>
            <w:szCs w:val="28"/>
            <w:lang w:val="en-US"/>
          </w:rPr>
          <w:t>v</w:t>
        </w:r>
        <w:r w:rsidRPr="0074642E">
          <w:rPr>
            <w:rStyle w:val="a7"/>
            <w:rFonts w:ascii="TimesNewRomanPSMT" w:hAnsi="TimesNewRomanPSMT"/>
            <w:sz w:val="28"/>
            <w:szCs w:val="28"/>
          </w:rPr>
          <w:t>_</w:t>
        </w:r>
        <w:r w:rsidRPr="00154376">
          <w:rPr>
            <w:rStyle w:val="a7"/>
            <w:rFonts w:ascii="TimesNewRomanPSMT" w:hAnsi="TimesNewRomanPSMT"/>
            <w:sz w:val="28"/>
            <w:szCs w:val="28"/>
            <w:lang w:val="en-US"/>
          </w:rPr>
          <w:t>brake</w:t>
        </w:r>
      </w:hyperlink>
      <w:r w:rsidRPr="0074642E">
        <w:rPr>
          <w:rStyle w:val="fontstyle01"/>
        </w:rPr>
        <w:t xml:space="preserve"> (</w:t>
      </w:r>
      <w:r>
        <w:rPr>
          <w:rStyle w:val="fontstyle01"/>
        </w:rPr>
        <w:t>Дата обращения 29.02.2024</w:t>
      </w:r>
      <w:r w:rsidRPr="0074642E">
        <w:rPr>
          <w:rStyle w:val="fontstyle01"/>
        </w:rPr>
        <w:t>)</w:t>
      </w:r>
    </w:p>
    <w:p w14:paraId="71558A74" w14:textId="77777777" w:rsidR="0074642E" w:rsidRDefault="0074642E" w:rsidP="0074642E">
      <w:pPr>
        <w:numPr>
          <w:ilvl w:val="0"/>
          <w:numId w:val="4"/>
        </w:numPr>
        <w:suppressAutoHyphens w:val="0"/>
        <w:spacing w:line="276" w:lineRule="auto"/>
        <w:ind w:left="0" w:firstLine="709"/>
        <w:jc w:val="both"/>
        <w:rPr>
          <w:sz w:val="28"/>
          <w:szCs w:val="28"/>
        </w:rPr>
      </w:pPr>
      <w:r w:rsidRPr="00166A29">
        <w:rPr>
          <w:sz w:val="28"/>
          <w:szCs w:val="28"/>
        </w:rPr>
        <w:t>Папюшки</w:t>
      </w:r>
      <w:r>
        <w:rPr>
          <w:sz w:val="28"/>
          <w:szCs w:val="28"/>
        </w:rPr>
        <w:t>н</w:t>
      </w:r>
      <w:r w:rsidRPr="00166A29">
        <w:rPr>
          <w:sz w:val="28"/>
          <w:szCs w:val="28"/>
        </w:rPr>
        <w:t xml:space="preserve"> С.В. Роль коэволюции экономических агентов в инновационном развитии экономики: автореф. дис. … канд. экон. наук / С.В. Папюшкин. Кемерово, 2012. 48 с.</w:t>
      </w:r>
    </w:p>
    <w:p w14:paraId="79AD7B93" w14:textId="77777777" w:rsidR="00442D08" w:rsidRPr="0074642E" w:rsidRDefault="00442D08" w:rsidP="00442D08">
      <w:pPr>
        <w:suppressAutoHyphens w:val="0"/>
        <w:spacing w:line="276" w:lineRule="auto"/>
        <w:jc w:val="both"/>
        <w:rPr>
          <w:sz w:val="28"/>
          <w:szCs w:val="28"/>
        </w:rPr>
      </w:pPr>
    </w:p>
    <w:p w14:paraId="0F6AA4ED" w14:textId="77777777" w:rsidR="00442D08" w:rsidRPr="00FD351C" w:rsidRDefault="00442D08" w:rsidP="00442D08">
      <w:pPr>
        <w:spacing w:line="276" w:lineRule="auto"/>
        <w:ind w:firstLine="708"/>
        <w:jc w:val="right"/>
        <w:rPr>
          <w:i/>
          <w:sz w:val="28"/>
          <w:szCs w:val="28"/>
        </w:rPr>
      </w:pPr>
      <w:r>
        <w:rPr>
          <w:i/>
          <w:sz w:val="28"/>
          <w:szCs w:val="28"/>
        </w:rPr>
        <w:t>И.О. Фамилия на английском языке</w:t>
      </w:r>
    </w:p>
    <w:p w14:paraId="0945C894" w14:textId="77777777" w:rsidR="00442D08" w:rsidRPr="00FD351C" w:rsidRDefault="00442D08" w:rsidP="00442D08">
      <w:pPr>
        <w:pStyle w:val="a8"/>
        <w:spacing w:after="0"/>
        <w:jc w:val="center"/>
        <w:rPr>
          <w:b/>
          <w:sz w:val="28"/>
          <w:szCs w:val="28"/>
        </w:rPr>
      </w:pPr>
      <w:r>
        <w:rPr>
          <w:b/>
          <w:sz w:val="28"/>
          <w:szCs w:val="28"/>
        </w:rPr>
        <w:t>НАЗВАНИЕ НА АНГЛИЙСКОМ ЯЗЫКЕ</w:t>
      </w:r>
    </w:p>
    <w:p w14:paraId="552C9D3F" w14:textId="77777777" w:rsidR="00442D08" w:rsidRPr="00FD351C" w:rsidRDefault="00442D08" w:rsidP="00442D08">
      <w:pPr>
        <w:pStyle w:val="a8"/>
        <w:spacing w:after="0"/>
        <w:jc w:val="center"/>
        <w:rPr>
          <w:b/>
          <w:sz w:val="28"/>
          <w:szCs w:val="28"/>
        </w:rPr>
      </w:pPr>
    </w:p>
    <w:p w14:paraId="2B995EAB" w14:textId="77777777" w:rsidR="00442D08" w:rsidRPr="00FD351C" w:rsidRDefault="00442D08" w:rsidP="00442D08">
      <w:pPr>
        <w:pStyle w:val="a8"/>
        <w:spacing w:after="0"/>
        <w:ind w:firstLine="708"/>
        <w:jc w:val="both"/>
      </w:pPr>
      <w:r>
        <w:t>Аннотация на английском языке (слово «аннотация» не пишется).</w:t>
      </w:r>
    </w:p>
    <w:p w14:paraId="41F5FFF3" w14:textId="73C4B670" w:rsidR="00AA1AC7" w:rsidRDefault="00442D08" w:rsidP="000D1421">
      <w:pPr>
        <w:spacing w:line="276" w:lineRule="auto"/>
        <w:ind w:firstLine="708"/>
        <w:jc w:val="both"/>
      </w:pPr>
      <w:r>
        <w:rPr>
          <w:i/>
        </w:rPr>
        <w:t xml:space="preserve">Ключевые слова: на английском языке. </w:t>
      </w:r>
      <w:r w:rsidR="00AA1AC7">
        <w:br w:type="page"/>
      </w:r>
    </w:p>
    <w:p w14:paraId="1568EBD7" w14:textId="77777777" w:rsidR="00442D08" w:rsidRPr="00261B90" w:rsidRDefault="00AA1AC7" w:rsidP="00AA1AC7">
      <w:pPr>
        <w:ind w:firstLine="709"/>
        <w:jc w:val="right"/>
        <w:rPr>
          <w:sz w:val="20"/>
        </w:rPr>
      </w:pPr>
      <w:r w:rsidRPr="00261B90">
        <w:rPr>
          <w:sz w:val="20"/>
        </w:rPr>
        <w:lastRenderedPageBreak/>
        <w:t>Приложение 2 Лицензионный договор</w:t>
      </w:r>
    </w:p>
    <w:p w14:paraId="752C536B" w14:textId="77777777" w:rsidR="00AA1AC7" w:rsidRPr="00261B90" w:rsidRDefault="00AA1AC7" w:rsidP="00AA1AC7">
      <w:pPr>
        <w:ind w:firstLine="709"/>
        <w:jc w:val="right"/>
        <w:rPr>
          <w:sz w:val="20"/>
        </w:rPr>
      </w:pPr>
    </w:p>
    <w:p w14:paraId="4089388A" w14:textId="77777777" w:rsidR="002A5F36" w:rsidRPr="00261B90" w:rsidRDefault="002A5F36" w:rsidP="002A5F36">
      <w:pPr>
        <w:shd w:val="clear" w:color="auto" w:fill="FFFFFF"/>
        <w:jc w:val="center"/>
        <w:rPr>
          <w:b/>
          <w:bCs/>
          <w:sz w:val="20"/>
        </w:rPr>
      </w:pPr>
      <w:r w:rsidRPr="00261B90">
        <w:rPr>
          <w:b/>
          <w:bCs/>
          <w:sz w:val="20"/>
        </w:rPr>
        <w:t>Лицензионный договор</w:t>
      </w:r>
      <w:r w:rsidRPr="00261B90">
        <w:rPr>
          <w:b/>
          <w:bCs/>
          <w:sz w:val="20"/>
        </w:rPr>
        <w:br/>
        <w:t>на право использования научного произведения в научных изданиях,</w:t>
      </w:r>
      <w:r w:rsidRPr="00261B90">
        <w:rPr>
          <w:b/>
          <w:bCs/>
          <w:sz w:val="20"/>
        </w:rPr>
        <w:br/>
        <w:t>учредителем которых является Пермский государственный</w:t>
      </w:r>
      <w:r w:rsidRPr="00261B90">
        <w:rPr>
          <w:b/>
          <w:bCs/>
          <w:sz w:val="20"/>
        </w:rPr>
        <w:br/>
        <w:t>национальный исследовательский университет</w:t>
      </w:r>
    </w:p>
    <w:p w14:paraId="6B4AEBF5" w14:textId="77777777" w:rsidR="002A5F36" w:rsidRPr="00261B90" w:rsidRDefault="002A5F36" w:rsidP="002A5F36">
      <w:pPr>
        <w:shd w:val="clear" w:color="auto" w:fill="FFFFFF"/>
        <w:jc w:val="center"/>
        <w:rPr>
          <w:b/>
          <w:bCs/>
          <w:sz w:val="20"/>
        </w:rPr>
      </w:pPr>
    </w:p>
    <w:p w14:paraId="344B1070" w14:textId="77777777" w:rsidR="002A5F36" w:rsidRPr="00261B90" w:rsidRDefault="002A5F36" w:rsidP="002A5F36">
      <w:pPr>
        <w:shd w:val="clear" w:color="auto" w:fill="FFFFFF"/>
        <w:tabs>
          <w:tab w:val="left" w:pos="6300"/>
        </w:tabs>
        <w:rPr>
          <w:sz w:val="20"/>
        </w:rPr>
      </w:pPr>
      <w:r w:rsidRPr="00261B90">
        <w:rPr>
          <w:sz w:val="20"/>
        </w:rPr>
        <w:t>г</w:t>
      </w:r>
      <w:r w:rsidRPr="00261B90">
        <w:rPr>
          <w:b/>
          <w:sz w:val="20"/>
        </w:rPr>
        <w:t>. Пермь                                                                              "______" ________________ 202</w:t>
      </w:r>
      <w:r w:rsidR="007E1C7E" w:rsidRPr="00261B90">
        <w:rPr>
          <w:b/>
          <w:sz w:val="20"/>
        </w:rPr>
        <w:t>6</w:t>
      </w:r>
      <w:r w:rsidRPr="00261B90">
        <w:rPr>
          <w:b/>
          <w:sz w:val="20"/>
        </w:rPr>
        <w:t xml:space="preserve"> г.</w:t>
      </w:r>
    </w:p>
    <w:p w14:paraId="3EC26B09" w14:textId="77777777" w:rsidR="002A5F36" w:rsidRPr="00261B90" w:rsidRDefault="002A5F36" w:rsidP="002A5F36">
      <w:pPr>
        <w:shd w:val="clear" w:color="auto" w:fill="FFFFFF"/>
        <w:ind w:firstLine="709"/>
        <w:jc w:val="both"/>
        <w:rPr>
          <w:sz w:val="20"/>
        </w:rPr>
      </w:pPr>
    </w:p>
    <w:p w14:paraId="439103A6" w14:textId="20CB2817" w:rsidR="002A5F36" w:rsidRPr="00261B90" w:rsidRDefault="002A5F36" w:rsidP="002A5F36">
      <w:pPr>
        <w:shd w:val="clear" w:color="auto" w:fill="FFFFFF"/>
        <w:ind w:firstLine="709"/>
        <w:jc w:val="both"/>
        <w:rPr>
          <w:sz w:val="20"/>
        </w:rPr>
      </w:pPr>
      <w:r w:rsidRPr="00261B90">
        <w:rPr>
          <w:sz w:val="20"/>
        </w:rPr>
        <w:t xml:space="preserve">Федеральное государственное автономное образовательное учреждение высшего образования «Пермский государственный национальный исследовательский университет» (далее – ПГНИУ), именуемое в дальнейшем «Издатель» (Лицензиат), </w:t>
      </w:r>
      <w:r w:rsidRPr="00261B90">
        <w:rPr>
          <w:bCs/>
          <w:sz w:val="20"/>
        </w:rPr>
        <w:t xml:space="preserve">в лице проректора по научной работе и инновациям </w:t>
      </w:r>
      <w:r w:rsidR="00AE2CA3">
        <w:rPr>
          <w:bCs/>
          <w:sz w:val="20"/>
        </w:rPr>
        <w:t>_________________________________</w:t>
      </w:r>
      <w:r w:rsidRPr="00261B90">
        <w:rPr>
          <w:bCs/>
          <w:sz w:val="20"/>
        </w:rPr>
        <w:t xml:space="preserve">, действующего на основании доверенности от </w:t>
      </w:r>
      <w:r w:rsidR="00626CD0" w:rsidRPr="00261B90">
        <w:rPr>
          <w:bCs/>
          <w:sz w:val="20"/>
        </w:rPr>
        <w:t>__</w:t>
      </w:r>
      <w:r w:rsidRPr="00261B90">
        <w:rPr>
          <w:bCs/>
          <w:sz w:val="20"/>
        </w:rPr>
        <w:t>.</w:t>
      </w:r>
      <w:r w:rsidR="00626CD0" w:rsidRPr="00261B90">
        <w:rPr>
          <w:bCs/>
          <w:sz w:val="20"/>
        </w:rPr>
        <w:t>__</w:t>
      </w:r>
      <w:r w:rsidRPr="00261B90">
        <w:rPr>
          <w:bCs/>
          <w:sz w:val="20"/>
        </w:rPr>
        <w:t>.</w:t>
      </w:r>
      <w:r w:rsidR="00626CD0" w:rsidRPr="00261B90">
        <w:rPr>
          <w:bCs/>
          <w:sz w:val="20"/>
        </w:rPr>
        <w:t>____</w:t>
      </w:r>
      <w:r w:rsidRPr="00261B90">
        <w:rPr>
          <w:bCs/>
          <w:sz w:val="20"/>
        </w:rPr>
        <w:t xml:space="preserve"> № </w:t>
      </w:r>
      <w:r w:rsidR="00626CD0" w:rsidRPr="00261B90">
        <w:rPr>
          <w:bCs/>
          <w:sz w:val="20"/>
        </w:rPr>
        <w:t>_________</w:t>
      </w:r>
      <w:r w:rsidRPr="00261B90">
        <w:rPr>
          <w:bCs/>
          <w:sz w:val="20"/>
        </w:rPr>
        <w:t xml:space="preserve">, выданной и.о. ректора Германовым Игорем Анатольевичем, </w:t>
      </w:r>
      <w:r w:rsidRPr="00261B90">
        <w:rPr>
          <w:sz w:val="20"/>
        </w:rPr>
        <w:t xml:space="preserve">и </w:t>
      </w:r>
      <w:r w:rsidRPr="00261B90">
        <w:rPr>
          <w:sz w:val="20"/>
          <w:highlight w:val="green"/>
        </w:rPr>
        <w:t>ФИО автора (соавторов) полностью</w:t>
      </w:r>
      <w:r w:rsidRPr="00261B90">
        <w:rPr>
          <w:sz w:val="20"/>
        </w:rPr>
        <w:t>, действующий(ие) от собственного имени, именуемый(е) в дальнейшем по отдельности или совместно «Автор» «Соавторы» (Лицензиар), заключили настоящий договор о публикации материалов в научном издании ПГНИУ (далее – Договор) на указанных ниже условиях.</w:t>
      </w:r>
    </w:p>
    <w:p w14:paraId="2D45C6CE" w14:textId="77777777" w:rsidR="002A5F36" w:rsidRPr="00261B90" w:rsidRDefault="002A5F36" w:rsidP="002A5F36">
      <w:pPr>
        <w:shd w:val="clear" w:color="auto" w:fill="FFFFFF"/>
        <w:ind w:firstLine="709"/>
        <w:jc w:val="both"/>
        <w:rPr>
          <w:b/>
          <w:sz w:val="20"/>
        </w:rPr>
      </w:pPr>
      <w:r w:rsidRPr="00261B90">
        <w:rPr>
          <w:b/>
          <w:sz w:val="20"/>
        </w:rPr>
        <w:t>1. Предмет Договора:</w:t>
      </w:r>
    </w:p>
    <w:p w14:paraId="68E89BF5" w14:textId="77777777" w:rsidR="002A5F36" w:rsidRPr="00261B90" w:rsidRDefault="002A5F36" w:rsidP="002A5F36">
      <w:pPr>
        <w:shd w:val="clear" w:color="auto" w:fill="FFFFFF"/>
        <w:ind w:firstLine="709"/>
        <w:jc w:val="both"/>
        <w:rPr>
          <w:sz w:val="20"/>
        </w:rPr>
      </w:pPr>
      <w:r w:rsidRPr="00261B90">
        <w:rPr>
          <w:bCs/>
          <w:sz w:val="20"/>
        </w:rPr>
        <w:t>1.1.</w:t>
      </w:r>
      <w:r w:rsidRPr="00261B90">
        <w:rPr>
          <w:b/>
          <w:bCs/>
          <w:sz w:val="20"/>
        </w:rPr>
        <w:t> </w:t>
      </w:r>
      <w:r w:rsidRPr="00261B90">
        <w:rPr>
          <w:sz w:val="20"/>
        </w:rPr>
        <w:t xml:space="preserve">Автор (Соавторы) с момента вступления настоящего Договора в силу предоставляет Издателю на безвозмездной основе исключительную лицензию на использование созданного Автором (Соавторами) научного произведения (далее – Статья), </w:t>
      </w:r>
      <w:r w:rsidRPr="00261B90">
        <w:rPr>
          <w:sz w:val="20"/>
          <w:highlight w:val="green"/>
        </w:rPr>
        <w:t>с названием: «…»,</w:t>
      </w:r>
      <w:r w:rsidRPr="00261B90">
        <w:rPr>
          <w:sz w:val="20"/>
        </w:rPr>
        <w:t xml:space="preserve"> одобренного и принятого к опубликованию в научном издании (далее – Сборник статей) </w:t>
      </w:r>
      <w:r w:rsidR="007E1C7E" w:rsidRPr="00261B90">
        <w:rPr>
          <w:sz w:val="20"/>
        </w:rPr>
        <w:t>Международной</w:t>
      </w:r>
      <w:r w:rsidRPr="00261B90">
        <w:rPr>
          <w:sz w:val="20"/>
        </w:rPr>
        <w:t xml:space="preserve"> научно-практической конференции «Актуальные проблемы развития человеческого потенциала в современном обществе» (ПГНИУ, </w:t>
      </w:r>
      <w:r w:rsidR="0097417E" w:rsidRPr="00261B90">
        <w:rPr>
          <w:sz w:val="20"/>
        </w:rPr>
        <w:t>9-10</w:t>
      </w:r>
      <w:r w:rsidRPr="00261B90">
        <w:rPr>
          <w:sz w:val="20"/>
        </w:rPr>
        <w:t xml:space="preserve"> декабря 202</w:t>
      </w:r>
      <w:r w:rsidR="007E1C7E" w:rsidRPr="00261B90">
        <w:rPr>
          <w:sz w:val="20"/>
        </w:rPr>
        <w:t>6</w:t>
      </w:r>
      <w:r w:rsidRPr="00261B90">
        <w:rPr>
          <w:sz w:val="20"/>
        </w:rPr>
        <w:t>) в пределах, предусмотренных настоящим Договором, без сохранения за Автором (Соавторами) права выдачи аналогичных лицензий другим лицам.</w:t>
      </w:r>
    </w:p>
    <w:p w14:paraId="3EB3FF03" w14:textId="77777777" w:rsidR="002A5F36" w:rsidRPr="00261B90" w:rsidRDefault="002A5F36" w:rsidP="002A5F36">
      <w:pPr>
        <w:keepNext/>
        <w:shd w:val="clear" w:color="auto" w:fill="FFFFFF"/>
        <w:ind w:firstLine="709"/>
        <w:jc w:val="both"/>
        <w:rPr>
          <w:sz w:val="20"/>
        </w:rPr>
      </w:pPr>
      <w:r w:rsidRPr="00261B90">
        <w:rPr>
          <w:sz w:val="20"/>
        </w:rPr>
        <w:t>В соответствии с п. 2 ст. 1270 ГК РФ и настоящим Договором под использованием Статьи понимается:</w:t>
      </w:r>
    </w:p>
    <w:p w14:paraId="1A4AFD58" w14:textId="77777777" w:rsidR="002A5F36" w:rsidRPr="00261B90" w:rsidRDefault="002A5F36" w:rsidP="002A5F36">
      <w:pPr>
        <w:shd w:val="clear" w:color="auto" w:fill="FFFFFF"/>
        <w:ind w:firstLine="709"/>
        <w:jc w:val="both"/>
        <w:rPr>
          <w:sz w:val="20"/>
        </w:rPr>
      </w:pPr>
      <w:r w:rsidRPr="00261B90">
        <w:rPr>
          <w:sz w:val="20"/>
        </w:rPr>
        <w:t>– воспроизведение Статьи или ее отдельной части в любой материальной форме, в том числе на бумажном и электронном носителе в Сборнике статей и/или базах данных Издателя и/или иных лиц по усмотрению Издателя;</w:t>
      </w:r>
    </w:p>
    <w:p w14:paraId="49E5D7FC" w14:textId="77777777" w:rsidR="002A5F36" w:rsidRPr="00261B90" w:rsidRDefault="002A5F36" w:rsidP="002A5F36">
      <w:pPr>
        <w:shd w:val="clear" w:color="auto" w:fill="FFFFFF"/>
        <w:ind w:firstLine="709"/>
        <w:jc w:val="both"/>
        <w:rPr>
          <w:sz w:val="20"/>
        </w:rPr>
      </w:pPr>
      <w:r w:rsidRPr="00261B90">
        <w:rPr>
          <w:sz w:val="20"/>
        </w:rPr>
        <w:t>– распространение Статьи или ее отдельной части в составе научного издания и/или базах данных Издателя или иных лиц по усмотрению Издателя;</w:t>
      </w:r>
    </w:p>
    <w:p w14:paraId="119BAF2C" w14:textId="77777777" w:rsidR="002A5F36" w:rsidRPr="00261B90" w:rsidRDefault="002A5F36" w:rsidP="002A5F36">
      <w:pPr>
        <w:shd w:val="clear" w:color="auto" w:fill="FFFFFF"/>
        <w:ind w:firstLine="709"/>
        <w:jc w:val="both"/>
        <w:rPr>
          <w:sz w:val="20"/>
        </w:rPr>
      </w:pPr>
      <w:r w:rsidRPr="00261B90">
        <w:rPr>
          <w:sz w:val="20"/>
        </w:rPr>
        <w:t>– доведение Статьи до всеобщего сведения таким образом, что любое лицо может получить доступ к Статье из любого места и в любое время по собственному выбору (доведение до всеобщего сведения, в т. ч. через Интернет);</w:t>
      </w:r>
    </w:p>
    <w:p w14:paraId="1C9BEF8C" w14:textId="77777777" w:rsidR="002A5F36" w:rsidRPr="00261B90" w:rsidRDefault="002A5F36" w:rsidP="002A5F36">
      <w:pPr>
        <w:shd w:val="clear" w:color="auto" w:fill="FFFFFF"/>
        <w:ind w:firstLine="709"/>
        <w:jc w:val="both"/>
        <w:rPr>
          <w:sz w:val="20"/>
        </w:rPr>
      </w:pPr>
      <w:r w:rsidRPr="00261B90">
        <w:rPr>
          <w:sz w:val="20"/>
        </w:rPr>
        <w:t>– перевод с одного языка на другой или другая переработка произведения;</w:t>
      </w:r>
    </w:p>
    <w:p w14:paraId="2541890E" w14:textId="77777777" w:rsidR="002A5F36" w:rsidRPr="00261B90" w:rsidRDefault="002A5F36" w:rsidP="002A5F36">
      <w:pPr>
        <w:shd w:val="clear" w:color="auto" w:fill="FFFFFF"/>
        <w:ind w:firstLine="709"/>
        <w:jc w:val="both"/>
        <w:rPr>
          <w:sz w:val="20"/>
        </w:rPr>
      </w:pPr>
      <w:r w:rsidRPr="00261B90">
        <w:rPr>
          <w:sz w:val="20"/>
        </w:rPr>
        <w:t>– иные права, прямо не переданные Издателю по настоящему Договору, включая патентные права на любые процессы, способы или методы и прочее, описанные Автором (Соавторами) в Статье, а также права на товарные знаки, сохраняются за Автором (Составителями), иными правообладателями.</w:t>
      </w:r>
    </w:p>
    <w:p w14:paraId="5E33A498" w14:textId="77777777" w:rsidR="002A5F36" w:rsidRPr="00261B90" w:rsidRDefault="002A5F36" w:rsidP="002A5F36">
      <w:pPr>
        <w:shd w:val="clear" w:color="auto" w:fill="FFFFFF"/>
        <w:ind w:firstLine="709"/>
        <w:jc w:val="both"/>
        <w:rPr>
          <w:sz w:val="20"/>
        </w:rPr>
      </w:pPr>
      <w:r w:rsidRPr="00261B90">
        <w:rPr>
          <w:sz w:val="20"/>
        </w:rPr>
        <w:t>Предоставление прав по настоящему Договору включает право на обработку формы предоставления Статьи для ее использования во взаимодействии с компьютерными программами и системами (базами данных), публикации и распространения в машиночитаемом формате и внедрения в системы поиска (базы данных).</w:t>
      </w:r>
    </w:p>
    <w:p w14:paraId="7E3E3222" w14:textId="77777777" w:rsidR="002A5F36" w:rsidRPr="00261B90" w:rsidRDefault="002A5F36" w:rsidP="002A5F36">
      <w:pPr>
        <w:shd w:val="clear" w:color="auto" w:fill="FFFFFF"/>
        <w:ind w:firstLine="709"/>
        <w:jc w:val="both"/>
        <w:rPr>
          <w:sz w:val="20"/>
        </w:rPr>
      </w:pPr>
      <w:r w:rsidRPr="00261B90">
        <w:rPr>
          <w:bCs/>
          <w:sz w:val="20"/>
        </w:rPr>
        <w:t>1.2.</w:t>
      </w:r>
      <w:r w:rsidRPr="00261B90">
        <w:rPr>
          <w:b/>
          <w:bCs/>
          <w:sz w:val="20"/>
        </w:rPr>
        <w:t> </w:t>
      </w:r>
      <w:r w:rsidRPr="00261B90">
        <w:rPr>
          <w:sz w:val="20"/>
        </w:rPr>
        <w:t>Автор передает Издателю права, предусмотренные Договором, на весь срок действия авторских прав и для использования во всех странах мира.</w:t>
      </w:r>
    </w:p>
    <w:p w14:paraId="3316372A" w14:textId="77777777" w:rsidR="002A5F36" w:rsidRPr="00261B90" w:rsidRDefault="002A5F36" w:rsidP="002A5F36">
      <w:pPr>
        <w:shd w:val="clear" w:color="auto" w:fill="FFFFFF"/>
        <w:ind w:firstLine="709"/>
        <w:jc w:val="both"/>
        <w:rPr>
          <w:sz w:val="20"/>
        </w:rPr>
      </w:pPr>
      <w:r w:rsidRPr="00261B90">
        <w:rPr>
          <w:b/>
          <w:bCs/>
          <w:sz w:val="20"/>
        </w:rPr>
        <w:t>2. Автор (Соавторы) гарантирует, что:</w:t>
      </w:r>
    </w:p>
    <w:p w14:paraId="764F26FD" w14:textId="77777777" w:rsidR="002A5F36" w:rsidRPr="00261B90" w:rsidRDefault="002A5F36" w:rsidP="002A5F36">
      <w:pPr>
        <w:shd w:val="clear" w:color="auto" w:fill="FFFFFF"/>
        <w:ind w:firstLine="709"/>
        <w:jc w:val="both"/>
        <w:rPr>
          <w:sz w:val="20"/>
        </w:rPr>
      </w:pPr>
      <w:r w:rsidRPr="00261B90">
        <w:rPr>
          <w:sz w:val="20"/>
        </w:rPr>
        <w:t xml:space="preserve">2.1. Автор (Соавторы) обладает(ют) исключительными авторскими правами на передаваемую Издателю Статью. </w:t>
      </w:r>
    </w:p>
    <w:p w14:paraId="5597A4DB" w14:textId="77777777" w:rsidR="002A5F36" w:rsidRPr="00261B90" w:rsidRDefault="002A5F36" w:rsidP="002A5F36">
      <w:pPr>
        <w:shd w:val="clear" w:color="auto" w:fill="FFFFFF"/>
        <w:ind w:firstLine="709"/>
        <w:jc w:val="both"/>
        <w:rPr>
          <w:sz w:val="20"/>
        </w:rPr>
      </w:pPr>
      <w:r w:rsidRPr="00261B90">
        <w:rPr>
          <w:sz w:val="20"/>
        </w:rPr>
        <w:t>2.2. Статья является оригинальным произведением, представленным на рассмотрение только этому научному изданию, Автор (Соавторы) не публиковал(и) Статью ранее в объеме более 15% в других печатных и/или электронных изданиях, кроме публикации препринта (рукописи) Статьи.</w:t>
      </w:r>
    </w:p>
    <w:p w14:paraId="359C4398" w14:textId="77777777" w:rsidR="002A5F36" w:rsidRPr="00261B90" w:rsidRDefault="002A5F36" w:rsidP="002A5F36">
      <w:pPr>
        <w:shd w:val="clear" w:color="auto" w:fill="FFFFFF"/>
        <w:ind w:firstLine="709"/>
        <w:jc w:val="both"/>
        <w:rPr>
          <w:sz w:val="20"/>
        </w:rPr>
      </w:pPr>
      <w:r w:rsidRPr="00261B90">
        <w:rPr>
          <w:sz w:val="20"/>
        </w:rPr>
        <w:t>2.3. Статья содержит все предусмотренные действующим законодательством об авторском праве ссылки на цитируемых авторов и/или издания (материалы), Автором (Соавторами) получены все необходимые разрешения на используемые в Статье результаты, факты и иные заимствованные материалы, правообладателем которых Автор (Соавторы) не является(ются).</w:t>
      </w:r>
    </w:p>
    <w:p w14:paraId="46D9F67C" w14:textId="77777777" w:rsidR="002A5F36" w:rsidRPr="00261B90" w:rsidRDefault="002A5F36" w:rsidP="002A5F36">
      <w:pPr>
        <w:shd w:val="clear" w:color="auto" w:fill="FFFFFF"/>
        <w:ind w:firstLine="709"/>
        <w:jc w:val="both"/>
        <w:rPr>
          <w:sz w:val="20"/>
        </w:rPr>
      </w:pPr>
      <w:r w:rsidRPr="00261B90">
        <w:rPr>
          <w:sz w:val="20"/>
        </w:rPr>
        <w:t>2.4. Статья не содержит материалы, не подлежащие опубликованию в открытой печати, в соответствии с действующими законодательными актами РФ, и ее опубликование и распространение не приведет к разглашению секретной (конфиденциальной) информации (включая государственную тайну).</w:t>
      </w:r>
    </w:p>
    <w:p w14:paraId="32D1CBD7" w14:textId="77777777" w:rsidR="002A5F36" w:rsidRPr="00261B90" w:rsidRDefault="002A5F36" w:rsidP="002A5F36">
      <w:pPr>
        <w:shd w:val="clear" w:color="auto" w:fill="FFFFFF"/>
        <w:ind w:firstLine="709"/>
        <w:jc w:val="both"/>
        <w:rPr>
          <w:sz w:val="20"/>
        </w:rPr>
      </w:pPr>
      <w:r w:rsidRPr="00261B90">
        <w:rPr>
          <w:b/>
          <w:bCs/>
          <w:sz w:val="20"/>
        </w:rPr>
        <w:t>3. Права и обязанности Автора (Соавторов)</w:t>
      </w:r>
    </w:p>
    <w:p w14:paraId="3585B3F3" w14:textId="77777777" w:rsidR="002A5F36" w:rsidRPr="00261B90" w:rsidRDefault="002A5F36" w:rsidP="002A5F36">
      <w:pPr>
        <w:shd w:val="clear" w:color="auto" w:fill="FFFFFF"/>
        <w:ind w:firstLine="709"/>
        <w:jc w:val="both"/>
        <w:rPr>
          <w:sz w:val="20"/>
        </w:rPr>
      </w:pPr>
      <w:r w:rsidRPr="00261B90">
        <w:rPr>
          <w:b/>
          <w:bCs/>
          <w:sz w:val="20"/>
        </w:rPr>
        <w:t>3.1. Автор (Соавторы) обязуется:</w:t>
      </w:r>
    </w:p>
    <w:p w14:paraId="655537A2" w14:textId="77777777" w:rsidR="002A5F36" w:rsidRPr="00261B90" w:rsidRDefault="002A5F36" w:rsidP="002A5F36">
      <w:pPr>
        <w:shd w:val="clear" w:color="auto" w:fill="FFFFFF"/>
        <w:ind w:firstLine="709"/>
        <w:jc w:val="both"/>
        <w:rPr>
          <w:sz w:val="20"/>
        </w:rPr>
      </w:pPr>
      <w:r w:rsidRPr="00261B90">
        <w:rPr>
          <w:sz w:val="20"/>
        </w:rPr>
        <w:t>3.1.1. Представить рукопись и метаданные Статьи в соответствии с требованиями для Автора (Соавторов), устанавливаемыми редколлегией Сборника статей.</w:t>
      </w:r>
    </w:p>
    <w:p w14:paraId="11443133" w14:textId="77777777" w:rsidR="002A5F36" w:rsidRPr="00261B90" w:rsidRDefault="002A5F36" w:rsidP="002A5F36">
      <w:pPr>
        <w:keepNext/>
        <w:shd w:val="clear" w:color="auto" w:fill="FFFFFF"/>
        <w:ind w:firstLine="709"/>
        <w:jc w:val="both"/>
        <w:rPr>
          <w:sz w:val="20"/>
        </w:rPr>
      </w:pPr>
      <w:r w:rsidRPr="00261B90">
        <w:rPr>
          <w:sz w:val="20"/>
        </w:rPr>
        <w:lastRenderedPageBreak/>
        <w:t>3.1.2. В процессе подготовки Статьи к опубликованию:</w:t>
      </w:r>
    </w:p>
    <w:p w14:paraId="002021DC" w14:textId="77777777" w:rsidR="002A5F36" w:rsidRPr="00261B90" w:rsidRDefault="002A5F36" w:rsidP="002A5F36">
      <w:pPr>
        <w:shd w:val="clear" w:color="auto" w:fill="FFFFFF"/>
        <w:ind w:firstLine="709"/>
        <w:jc w:val="both"/>
        <w:rPr>
          <w:sz w:val="20"/>
        </w:rPr>
      </w:pPr>
      <w:r w:rsidRPr="00261B90">
        <w:rPr>
          <w:sz w:val="20"/>
        </w:rPr>
        <w:t>– вносить в текст и метаданные Статьи исправления, указанные рецензентами и принятые редколлегией Сборника статей, и/или при необходимости по требованию Издателя доработать Статью;</w:t>
      </w:r>
    </w:p>
    <w:p w14:paraId="6BBFAE77" w14:textId="77777777" w:rsidR="002A5F36" w:rsidRPr="00261B90" w:rsidRDefault="002A5F36" w:rsidP="002A5F36">
      <w:pPr>
        <w:shd w:val="clear" w:color="auto" w:fill="FFFFFF"/>
        <w:ind w:firstLine="709"/>
        <w:jc w:val="both"/>
        <w:rPr>
          <w:sz w:val="20"/>
        </w:rPr>
      </w:pPr>
      <w:r w:rsidRPr="00261B90">
        <w:rPr>
          <w:sz w:val="20"/>
        </w:rPr>
        <w:t>– вносить в корректуру Статьи только тот минимум правки, который связан с необходимостью исправления допущенных в оригинале Статьи ошибок и/или внесения фактологических и конъюнктурных изменений.</w:t>
      </w:r>
    </w:p>
    <w:p w14:paraId="3394F841" w14:textId="77777777" w:rsidR="002A5F36" w:rsidRPr="00261B90" w:rsidRDefault="002A5F36" w:rsidP="002A5F36">
      <w:pPr>
        <w:shd w:val="clear" w:color="auto" w:fill="FFFFFF"/>
        <w:ind w:firstLine="709"/>
        <w:jc w:val="both"/>
        <w:rPr>
          <w:sz w:val="20"/>
        </w:rPr>
      </w:pPr>
      <w:r w:rsidRPr="00261B90">
        <w:rPr>
          <w:sz w:val="20"/>
        </w:rPr>
        <w:t>3.1.3. Не публиковать Статью в объеме более 15% в других печатных и/или электронных изданиях на русском языке без согласия Издателя.</w:t>
      </w:r>
    </w:p>
    <w:p w14:paraId="7504A290" w14:textId="77777777" w:rsidR="002A5F36" w:rsidRPr="00261B90" w:rsidRDefault="002A5F36" w:rsidP="002A5F36">
      <w:pPr>
        <w:shd w:val="clear" w:color="auto" w:fill="FFFFFF"/>
        <w:ind w:firstLine="709"/>
        <w:jc w:val="both"/>
        <w:rPr>
          <w:sz w:val="20"/>
        </w:rPr>
      </w:pPr>
      <w:r w:rsidRPr="00261B90">
        <w:rPr>
          <w:sz w:val="20"/>
        </w:rPr>
        <w:t>3.1.4. Не использовать электронную копию Статьи в коммерческих целях и в других изданиях без согласия Издателя.</w:t>
      </w:r>
    </w:p>
    <w:p w14:paraId="4DDD5D0E" w14:textId="77777777" w:rsidR="002A5F36" w:rsidRPr="00261B90" w:rsidRDefault="002A5F36" w:rsidP="002A5F36">
      <w:pPr>
        <w:shd w:val="clear" w:color="auto" w:fill="FFFFFF"/>
        <w:ind w:firstLine="709"/>
        <w:jc w:val="both"/>
        <w:rPr>
          <w:sz w:val="20"/>
        </w:rPr>
      </w:pPr>
      <w:r w:rsidRPr="00261B90">
        <w:rPr>
          <w:sz w:val="20"/>
        </w:rPr>
        <w:t xml:space="preserve">3.1.5. В случае предъявления к Издателю требований, связанных с нарушением исключительных авторских и иных прав интеллектуальной собственности третьих лиц при создании Статьи, или в связи с заключением Автором (Соавторами) настоящего Договора, </w:t>
      </w:r>
      <w:r w:rsidRPr="00261B90">
        <w:rPr>
          <w:bCs/>
          <w:sz w:val="20"/>
        </w:rPr>
        <w:t xml:space="preserve">Автор </w:t>
      </w:r>
      <w:r w:rsidRPr="00261B90">
        <w:rPr>
          <w:sz w:val="20"/>
        </w:rPr>
        <w:t>обязуется:</w:t>
      </w:r>
    </w:p>
    <w:p w14:paraId="4047CDE8" w14:textId="77777777" w:rsidR="002A5F36" w:rsidRPr="00261B90" w:rsidRDefault="002A5F36" w:rsidP="002A5F36">
      <w:pPr>
        <w:shd w:val="clear" w:color="auto" w:fill="FFFFFF"/>
        <w:ind w:firstLine="709"/>
        <w:jc w:val="both"/>
        <w:rPr>
          <w:sz w:val="20"/>
        </w:rPr>
      </w:pPr>
      <w:r w:rsidRPr="00261B90">
        <w:rPr>
          <w:sz w:val="20"/>
        </w:rPr>
        <w:t>– немедленно после получения уведомления Издателя принять меры к урегулированию споров с третьими лицами, при необходимости вступить в судебный процесс на стороне Издателя и предпринять все зависящие от него действия с целью исключения Издателя из числа ответчиков;</w:t>
      </w:r>
    </w:p>
    <w:p w14:paraId="1DB325BC" w14:textId="77777777" w:rsidR="002A5F36" w:rsidRPr="00261B90" w:rsidRDefault="002A5F36" w:rsidP="002A5F36">
      <w:pPr>
        <w:shd w:val="clear" w:color="auto" w:fill="FFFFFF"/>
        <w:ind w:firstLine="709"/>
        <w:jc w:val="both"/>
        <w:rPr>
          <w:sz w:val="20"/>
        </w:rPr>
      </w:pPr>
      <w:r w:rsidRPr="00261B90">
        <w:rPr>
          <w:sz w:val="20"/>
        </w:rPr>
        <w:t>– возместить Издателю понесенные судебные расходы, расходы и убытки, вызванные применением мер обеспечения иска и исполнения судебного решения, и выплаченные третьему лицу суммы за нарушение исключительных авторских и иных прав интеллектуальной собственности, а также иные убытки, понесенные Издателем в связи с несоблюдением Автором (Соавторами) гарантий, предоставленных ими по настоящему Договору.</w:t>
      </w:r>
    </w:p>
    <w:p w14:paraId="7CBB58B6" w14:textId="77777777" w:rsidR="002A5F36" w:rsidRPr="00261B90" w:rsidRDefault="002A5F36" w:rsidP="002A5F36">
      <w:pPr>
        <w:shd w:val="clear" w:color="auto" w:fill="FFFFFF"/>
        <w:ind w:firstLine="709"/>
        <w:jc w:val="both"/>
        <w:rPr>
          <w:sz w:val="20"/>
        </w:rPr>
      </w:pPr>
      <w:r w:rsidRPr="00261B90">
        <w:rPr>
          <w:b/>
          <w:bCs/>
          <w:sz w:val="20"/>
        </w:rPr>
        <w:t>3.2. Автор (Соавторы) вправе:</w:t>
      </w:r>
    </w:p>
    <w:p w14:paraId="3A473FE5" w14:textId="77777777" w:rsidR="002A5F36" w:rsidRPr="00261B90" w:rsidRDefault="002A5F36" w:rsidP="002A5F36">
      <w:pPr>
        <w:shd w:val="clear" w:color="auto" w:fill="FFFFFF"/>
        <w:ind w:firstLine="709"/>
        <w:jc w:val="both"/>
        <w:rPr>
          <w:sz w:val="20"/>
        </w:rPr>
      </w:pPr>
      <w:r w:rsidRPr="00261B90">
        <w:rPr>
          <w:sz w:val="20"/>
        </w:rPr>
        <w:t>3.2.1. Безвозмездно фотокопировать и/или передавать коллегам копию напечатанной Статьи целиком или частично для их личного или профессионального использования, для продвижения академических или научных исследований, или для информационных целей работодателя.</w:t>
      </w:r>
    </w:p>
    <w:p w14:paraId="5A6AFEBE" w14:textId="77777777" w:rsidR="002A5F36" w:rsidRPr="00261B90" w:rsidRDefault="002A5F36" w:rsidP="002A5F36">
      <w:pPr>
        <w:shd w:val="clear" w:color="auto" w:fill="FFFFFF"/>
        <w:ind w:firstLine="709"/>
        <w:jc w:val="both"/>
        <w:rPr>
          <w:sz w:val="20"/>
        </w:rPr>
      </w:pPr>
      <w:r w:rsidRPr="00261B90">
        <w:rPr>
          <w:sz w:val="20"/>
        </w:rPr>
        <w:t>3.2.2. Использовать материалы из опубликованной Статьи в написанной Автором (Соавторами) книге.</w:t>
      </w:r>
    </w:p>
    <w:p w14:paraId="55BBB4F6" w14:textId="77777777" w:rsidR="002A5F36" w:rsidRPr="00261B90" w:rsidRDefault="002A5F36" w:rsidP="002A5F36">
      <w:pPr>
        <w:shd w:val="clear" w:color="auto" w:fill="FFFFFF"/>
        <w:ind w:firstLine="709"/>
        <w:jc w:val="both"/>
        <w:rPr>
          <w:sz w:val="20"/>
        </w:rPr>
      </w:pPr>
      <w:r w:rsidRPr="00261B90">
        <w:rPr>
          <w:sz w:val="20"/>
        </w:rPr>
        <w:t>3.2.3. Включать материалы Статьи в учебные сборники для использования в аудитории, для безвозмездного распространения материалов лицам, обучающимся у Автора (Соавторов), или сохранять материалы в электронном формате на локальном сервере для предоставления обучающимся доступа к части курса обучения, а также для внутренних обучающих программ в учреждении работодателя.</w:t>
      </w:r>
    </w:p>
    <w:p w14:paraId="1D1A1776" w14:textId="77777777" w:rsidR="002A5F36" w:rsidRPr="00261B90" w:rsidRDefault="002A5F36" w:rsidP="002A5F36">
      <w:pPr>
        <w:shd w:val="clear" w:color="auto" w:fill="FFFFFF"/>
        <w:ind w:firstLine="709"/>
        <w:jc w:val="both"/>
        <w:rPr>
          <w:sz w:val="20"/>
        </w:rPr>
      </w:pPr>
      <w:r w:rsidRPr="00261B90">
        <w:rPr>
          <w:sz w:val="20"/>
        </w:rPr>
        <w:t>3.2.4. При любом разрешенном использовании Автором и/или иными лицами Статьи, перевода Статьи (в том числе любой ее отдельной части или фрагмента) должны содержаться указания (ссылки) на Сборник статей, Автора, название Статьи, год опубликования и страницы, указанные в Сборнике статей.</w:t>
      </w:r>
    </w:p>
    <w:p w14:paraId="0D02D865" w14:textId="77777777" w:rsidR="002A5F36" w:rsidRPr="00261B90" w:rsidRDefault="002A5F36" w:rsidP="002A5F36">
      <w:pPr>
        <w:keepNext/>
        <w:shd w:val="clear" w:color="auto" w:fill="FFFFFF"/>
        <w:ind w:firstLine="709"/>
        <w:jc w:val="both"/>
        <w:rPr>
          <w:b/>
          <w:bCs/>
          <w:sz w:val="20"/>
        </w:rPr>
      </w:pPr>
      <w:r w:rsidRPr="00261B90">
        <w:rPr>
          <w:b/>
          <w:bCs/>
          <w:sz w:val="20"/>
        </w:rPr>
        <w:t>4. Права и обязанности Издателя</w:t>
      </w:r>
    </w:p>
    <w:p w14:paraId="41345BF4" w14:textId="77777777" w:rsidR="002A5F36" w:rsidRPr="00261B90" w:rsidRDefault="002A5F36" w:rsidP="002A5F36">
      <w:pPr>
        <w:shd w:val="clear" w:color="auto" w:fill="FFFFFF"/>
        <w:ind w:firstLine="709"/>
        <w:jc w:val="both"/>
        <w:rPr>
          <w:sz w:val="20"/>
        </w:rPr>
      </w:pPr>
      <w:r w:rsidRPr="00261B90">
        <w:rPr>
          <w:bCs/>
          <w:sz w:val="20"/>
        </w:rPr>
        <w:t>Решение о принятии Статьи к опубликованию является исключительной прерогативой Лицензиата.</w:t>
      </w:r>
    </w:p>
    <w:p w14:paraId="10B88180" w14:textId="77777777" w:rsidR="002A5F36" w:rsidRPr="00261B90" w:rsidRDefault="002A5F36" w:rsidP="002A5F36">
      <w:pPr>
        <w:shd w:val="clear" w:color="auto" w:fill="FFFFFF"/>
        <w:ind w:firstLine="709"/>
        <w:jc w:val="both"/>
        <w:rPr>
          <w:sz w:val="20"/>
        </w:rPr>
      </w:pPr>
      <w:r w:rsidRPr="00261B90">
        <w:rPr>
          <w:b/>
          <w:bCs/>
          <w:sz w:val="20"/>
        </w:rPr>
        <w:t>4.1.</w:t>
      </w:r>
      <w:r w:rsidRPr="00261B90">
        <w:rPr>
          <w:sz w:val="20"/>
        </w:rPr>
        <w:t> </w:t>
      </w:r>
      <w:r w:rsidRPr="00261B90">
        <w:rPr>
          <w:b/>
          <w:bCs/>
          <w:sz w:val="20"/>
        </w:rPr>
        <w:t>Издатель обязуется:</w:t>
      </w:r>
    </w:p>
    <w:p w14:paraId="114CC785" w14:textId="77777777" w:rsidR="002A5F36" w:rsidRPr="00261B90" w:rsidRDefault="002A5F36" w:rsidP="002A5F36">
      <w:pPr>
        <w:shd w:val="clear" w:color="auto" w:fill="FFFFFF"/>
        <w:ind w:firstLine="709"/>
        <w:jc w:val="both"/>
        <w:rPr>
          <w:sz w:val="20"/>
        </w:rPr>
      </w:pPr>
      <w:r w:rsidRPr="00261B90">
        <w:rPr>
          <w:sz w:val="20"/>
        </w:rPr>
        <w:t>4.1.1. За свой счет обеспечить рецензирование Статьи, научное редактирование, обработку иллюстративного материала, изготовление электронного оригинал-макета, воспроизведение в электронной форме научного издания со статьей Автора (Соавторов) и его распространение в соответствии с условиями настоящего Договора.</w:t>
      </w:r>
    </w:p>
    <w:p w14:paraId="498EFFC0" w14:textId="77777777" w:rsidR="002A5F36" w:rsidRPr="00261B90" w:rsidRDefault="002A5F36" w:rsidP="002A5F36">
      <w:pPr>
        <w:shd w:val="clear" w:color="auto" w:fill="FFFFFF"/>
        <w:ind w:firstLine="709"/>
        <w:jc w:val="both"/>
        <w:rPr>
          <w:sz w:val="20"/>
        </w:rPr>
      </w:pPr>
      <w:r w:rsidRPr="00261B90">
        <w:rPr>
          <w:sz w:val="20"/>
        </w:rPr>
        <w:t>4.1.2. Предоставить Автору (Соавторам) после опубликования Статьи в научном издании электронный вариант Сборника статей при условии предоставления Автором (Соавторами) электронных адресов.</w:t>
      </w:r>
    </w:p>
    <w:p w14:paraId="0DF638B4" w14:textId="77777777" w:rsidR="002A5F36" w:rsidRPr="00261B90" w:rsidRDefault="002A5F36" w:rsidP="002A5F36">
      <w:pPr>
        <w:shd w:val="clear" w:color="auto" w:fill="FFFFFF"/>
        <w:ind w:firstLine="709"/>
        <w:jc w:val="both"/>
        <w:rPr>
          <w:sz w:val="20"/>
        </w:rPr>
      </w:pPr>
      <w:r w:rsidRPr="00261B90">
        <w:rPr>
          <w:b/>
          <w:bCs/>
          <w:sz w:val="20"/>
        </w:rPr>
        <w:t>5.</w:t>
      </w:r>
      <w:r w:rsidRPr="00261B90">
        <w:rPr>
          <w:sz w:val="20"/>
        </w:rPr>
        <w:t> </w:t>
      </w:r>
      <w:r w:rsidRPr="00261B90">
        <w:rPr>
          <w:b/>
          <w:bCs/>
          <w:sz w:val="20"/>
        </w:rPr>
        <w:t>Издатель гарантирует:</w:t>
      </w:r>
    </w:p>
    <w:p w14:paraId="39E9FD99" w14:textId="77777777" w:rsidR="002A5F36" w:rsidRPr="00261B90" w:rsidRDefault="002A5F36" w:rsidP="002A5F36">
      <w:pPr>
        <w:shd w:val="clear" w:color="auto" w:fill="FFFFFF"/>
        <w:ind w:firstLine="709"/>
        <w:jc w:val="both"/>
        <w:rPr>
          <w:sz w:val="20"/>
        </w:rPr>
      </w:pPr>
      <w:r w:rsidRPr="00261B90">
        <w:rPr>
          <w:sz w:val="20"/>
        </w:rPr>
        <w:t>Право на неприкосновенность Статьи и защиту от искажений, действующий стандарт полиграфических работ, защиту авторских прав от незаконного использования Статьи и соблюдение права авторства и права Автора (Соавторов) на имя.</w:t>
      </w:r>
    </w:p>
    <w:p w14:paraId="60B2B6DD" w14:textId="77777777" w:rsidR="002A5F36" w:rsidRPr="00261B90" w:rsidRDefault="002A5F36" w:rsidP="002A5F36">
      <w:pPr>
        <w:shd w:val="clear" w:color="auto" w:fill="FFFFFF"/>
        <w:ind w:firstLine="709"/>
        <w:jc w:val="both"/>
        <w:rPr>
          <w:sz w:val="20"/>
        </w:rPr>
      </w:pPr>
      <w:r w:rsidRPr="00261B90">
        <w:rPr>
          <w:b/>
          <w:bCs/>
          <w:sz w:val="20"/>
        </w:rPr>
        <w:t>6. Издатель имеет право:</w:t>
      </w:r>
    </w:p>
    <w:p w14:paraId="431E25C9" w14:textId="77777777" w:rsidR="002A5F36" w:rsidRPr="00261B90" w:rsidRDefault="002A5F36" w:rsidP="002A5F36">
      <w:pPr>
        <w:shd w:val="clear" w:color="auto" w:fill="FFFFFF"/>
        <w:ind w:firstLine="709"/>
        <w:jc w:val="both"/>
        <w:rPr>
          <w:sz w:val="20"/>
        </w:rPr>
      </w:pPr>
      <w:r w:rsidRPr="00261B90">
        <w:rPr>
          <w:sz w:val="20"/>
        </w:rPr>
        <w:t>6.1. При любом последующем разрешенном использовании Автором (Соавторами) (и/или иными лицами) Статьи (в том числе любой ее отдельной части, фрагмента) требовать от указанных лиц указания ссылки на Сборник статей, Издателя, Автора (Соавторов) или иных обладателей авторских прав, название Статьи, и год опубликования Сборника статей.</w:t>
      </w:r>
    </w:p>
    <w:p w14:paraId="769C6044" w14:textId="77777777" w:rsidR="002A5F36" w:rsidRPr="00261B90" w:rsidRDefault="002A5F36" w:rsidP="002A5F36">
      <w:pPr>
        <w:shd w:val="clear" w:color="auto" w:fill="FFFFFF"/>
        <w:ind w:firstLine="709"/>
        <w:jc w:val="both"/>
        <w:rPr>
          <w:sz w:val="20"/>
        </w:rPr>
      </w:pPr>
      <w:r w:rsidRPr="00261B90">
        <w:rPr>
          <w:sz w:val="20"/>
        </w:rPr>
        <w:t>6.2. Без уведомления Автора (Соавторов) снять статью с публикации или использовать иные способы отзыва статьи в случае обнаружения нарушений в части соблюдения этических норм при опубликовании статей.</w:t>
      </w:r>
    </w:p>
    <w:p w14:paraId="6825FF25" w14:textId="77777777" w:rsidR="002A5F36" w:rsidRPr="00261B90" w:rsidRDefault="002A5F36" w:rsidP="002A5F36">
      <w:pPr>
        <w:shd w:val="clear" w:color="auto" w:fill="FFFFFF"/>
        <w:ind w:firstLine="709"/>
        <w:jc w:val="both"/>
        <w:rPr>
          <w:sz w:val="20"/>
        </w:rPr>
      </w:pPr>
      <w:r w:rsidRPr="00261B90">
        <w:rPr>
          <w:sz w:val="20"/>
        </w:rPr>
        <w:t>6.3. Устанавливать правила (условия) приема и опубликования материалов Сборника статей. Редколлегии принадлежит исключительное право отбора и/или отклонения материалов, направляемых в редколлегию Сборника статей с целью их опубликования. Рукопись (материальный носитель), направляемая Автором (Соавторами) в редколлегию, возврату не подлежит. Редколлегия в переписку по вопросам отклонения Статьи не вступает.</w:t>
      </w:r>
    </w:p>
    <w:p w14:paraId="14BA24C2" w14:textId="77777777" w:rsidR="002A5F36" w:rsidRPr="00261B90" w:rsidRDefault="002A5F36" w:rsidP="002A5F36">
      <w:pPr>
        <w:keepNext/>
        <w:shd w:val="clear" w:color="auto" w:fill="FFFFFF"/>
        <w:ind w:firstLine="709"/>
        <w:jc w:val="both"/>
        <w:rPr>
          <w:sz w:val="20"/>
        </w:rPr>
      </w:pPr>
      <w:r w:rsidRPr="00261B90">
        <w:rPr>
          <w:b/>
          <w:bCs/>
          <w:sz w:val="20"/>
        </w:rPr>
        <w:lastRenderedPageBreak/>
        <w:t>7. Другие условия Договора</w:t>
      </w:r>
    </w:p>
    <w:p w14:paraId="4420D2AF" w14:textId="77777777" w:rsidR="002A5F36" w:rsidRPr="00261B90" w:rsidRDefault="002A5F36" w:rsidP="002A5F36">
      <w:pPr>
        <w:shd w:val="clear" w:color="auto" w:fill="FFFFFF"/>
        <w:ind w:firstLine="709"/>
        <w:jc w:val="both"/>
        <w:rPr>
          <w:sz w:val="20"/>
        </w:rPr>
      </w:pPr>
      <w:r w:rsidRPr="00261B90">
        <w:rPr>
          <w:sz w:val="20"/>
        </w:rPr>
        <w:t>7.1. Настоящий Договор вступает в силу в случае и с момента вынесения редколлегией Сборника статей решения о принятии Статьи к опубликованию. Если Статья не принимается к публикации или Автор (Соавторы) на стадии принятия решения Редколлегией отозвал рукопись, настоящий Договор не вступает в силу. Если Статья не принята к публикации, Издатель извещает об этом Автора в течение 15 календарных дней, при условии предоставления Автором (Соавторами) Редколлегии контактных телефонов (адресов).</w:t>
      </w:r>
    </w:p>
    <w:p w14:paraId="3A3F63DC" w14:textId="77777777" w:rsidR="002A5F36" w:rsidRPr="00261B90" w:rsidRDefault="002A5F36" w:rsidP="002A5F36">
      <w:pPr>
        <w:shd w:val="clear" w:color="auto" w:fill="FFFFFF"/>
        <w:ind w:firstLine="709"/>
        <w:jc w:val="both"/>
        <w:rPr>
          <w:sz w:val="20"/>
        </w:rPr>
      </w:pPr>
      <w:r w:rsidRPr="00261B90">
        <w:rPr>
          <w:sz w:val="20"/>
        </w:rPr>
        <w:t>7.2. Настоящий договор действует на весь период исключительного права.</w:t>
      </w:r>
    </w:p>
    <w:p w14:paraId="2CE6B20F" w14:textId="77777777" w:rsidR="002A5F36" w:rsidRPr="00261B90" w:rsidRDefault="002A5F36" w:rsidP="002A5F36">
      <w:pPr>
        <w:shd w:val="clear" w:color="auto" w:fill="FFFFFF"/>
        <w:ind w:firstLine="709"/>
        <w:jc w:val="both"/>
        <w:rPr>
          <w:sz w:val="20"/>
        </w:rPr>
      </w:pPr>
      <w:r w:rsidRPr="00261B90">
        <w:rPr>
          <w:sz w:val="20"/>
        </w:rPr>
        <w:t>7.3. Автор согласен на опубликование рукописи со всеми внесенными исправлениями, дополнениями и правками (все виды редактирования: литературное и техническое).</w:t>
      </w:r>
    </w:p>
    <w:p w14:paraId="2949B9B3" w14:textId="77777777" w:rsidR="002A5F36" w:rsidRPr="00261B90" w:rsidRDefault="002A5F36" w:rsidP="002A5F36">
      <w:pPr>
        <w:shd w:val="clear" w:color="auto" w:fill="FFFFFF"/>
        <w:ind w:firstLine="709"/>
        <w:jc w:val="both"/>
        <w:rPr>
          <w:sz w:val="20"/>
        </w:rPr>
      </w:pPr>
      <w:r w:rsidRPr="00261B90">
        <w:rPr>
          <w:sz w:val="20"/>
        </w:rPr>
        <w:t>7.4. В соответствии со ст. 1269 ГК РФ Автор (Соавторы) имеет право отказаться от ранее принятого решения об обнародовании (воспроизведении) Статьи (право на отзыв) при условии возмещения Издателю причиненных таким решением убытков. Если Статья опубликована, Автор (Соавторы) также обязан публично оповестить о ее отзыве.</w:t>
      </w:r>
    </w:p>
    <w:p w14:paraId="0C65D01D" w14:textId="77777777" w:rsidR="002A5F36" w:rsidRPr="00261B90" w:rsidRDefault="002A5F36" w:rsidP="002A5F36">
      <w:pPr>
        <w:shd w:val="clear" w:color="auto" w:fill="FFFFFF"/>
        <w:ind w:firstLine="709"/>
        <w:jc w:val="both"/>
        <w:rPr>
          <w:sz w:val="20"/>
        </w:rPr>
      </w:pPr>
      <w:r w:rsidRPr="00261B90">
        <w:rPr>
          <w:sz w:val="20"/>
        </w:rPr>
        <w:t>7.5. К условиям настоящего Договора и правоотношениям Сторон, не урегулированных Договором, подлежит применение законодательства Российской Федерации.</w:t>
      </w:r>
    </w:p>
    <w:p w14:paraId="38ED91F9" w14:textId="77777777" w:rsidR="002A5F36" w:rsidRPr="00261B90" w:rsidRDefault="002A5F36" w:rsidP="002A5F36">
      <w:pPr>
        <w:shd w:val="clear" w:color="auto" w:fill="FFFFFF"/>
        <w:ind w:firstLine="709"/>
        <w:jc w:val="both"/>
        <w:rPr>
          <w:sz w:val="20"/>
        </w:rPr>
      </w:pPr>
      <w:r w:rsidRPr="00261B90">
        <w:rPr>
          <w:sz w:val="20"/>
        </w:rPr>
        <w:t>7.6. Споры и разногласия, возникающие в связи с настоящим Договором, Стороны стараются урегулировать путем переговоров.</w:t>
      </w:r>
    </w:p>
    <w:p w14:paraId="0D05C218" w14:textId="77777777" w:rsidR="002A5F36" w:rsidRPr="00261B90" w:rsidRDefault="002A5F36" w:rsidP="002A5F36">
      <w:pPr>
        <w:shd w:val="clear" w:color="auto" w:fill="FFFFFF"/>
        <w:ind w:firstLine="709"/>
        <w:jc w:val="both"/>
        <w:rPr>
          <w:sz w:val="20"/>
        </w:rPr>
      </w:pPr>
      <w:r w:rsidRPr="00261B90">
        <w:rPr>
          <w:sz w:val="20"/>
        </w:rPr>
        <w:t>7.7. В случае невозможности урегулирования споров и разногласий путем переговоров, они передаются на рассмотрение в Арбитражный суд по месту нахождения Лицензиата.</w:t>
      </w:r>
    </w:p>
    <w:p w14:paraId="30F3D4E2" w14:textId="77777777" w:rsidR="002A5F36" w:rsidRPr="00261B90" w:rsidRDefault="002A5F36" w:rsidP="002A5F36">
      <w:pPr>
        <w:shd w:val="clear" w:color="auto" w:fill="FFFFFF"/>
        <w:ind w:firstLine="709"/>
        <w:jc w:val="both"/>
        <w:rPr>
          <w:bCs/>
          <w:sz w:val="20"/>
        </w:rPr>
      </w:pPr>
      <w:r w:rsidRPr="00261B90">
        <w:rPr>
          <w:bCs/>
          <w:sz w:val="20"/>
        </w:rPr>
        <w:t>7.8. На основании статей 433 и 438 ГК РФ настоящий Договор считается заключенным после наступления следующих событий:</w:t>
      </w:r>
    </w:p>
    <w:p w14:paraId="153AA47E" w14:textId="77777777" w:rsidR="002A5F36" w:rsidRPr="00261B90" w:rsidRDefault="002A5F36" w:rsidP="002A5F36">
      <w:pPr>
        <w:shd w:val="clear" w:color="auto" w:fill="FFFFFF"/>
        <w:ind w:firstLine="709"/>
        <w:jc w:val="both"/>
        <w:rPr>
          <w:bCs/>
          <w:sz w:val="20"/>
        </w:rPr>
      </w:pPr>
      <w:r w:rsidRPr="00261B90">
        <w:rPr>
          <w:bCs/>
          <w:sz w:val="20"/>
        </w:rPr>
        <w:t>– получение Лицензиатом Статьи, предоставленной Автором (Соавторами) в соответствии с п. 3.1 настоящего Договора;</w:t>
      </w:r>
    </w:p>
    <w:p w14:paraId="05C526B5" w14:textId="77777777" w:rsidR="002A5F36" w:rsidRPr="00261B90" w:rsidRDefault="002A5F36" w:rsidP="002A5F36">
      <w:pPr>
        <w:shd w:val="clear" w:color="auto" w:fill="FFFFFF"/>
        <w:ind w:firstLine="709"/>
        <w:jc w:val="both"/>
        <w:rPr>
          <w:bCs/>
          <w:sz w:val="20"/>
        </w:rPr>
      </w:pPr>
      <w:r w:rsidRPr="00261B90">
        <w:rPr>
          <w:bCs/>
          <w:sz w:val="20"/>
        </w:rPr>
        <w:t>– подписания настоящего Договора обеими сторонами.</w:t>
      </w:r>
    </w:p>
    <w:p w14:paraId="776A9251" w14:textId="77777777" w:rsidR="002A5F36" w:rsidRPr="00261B90" w:rsidRDefault="002A5F36" w:rsidP="002A5F36">
      <w:pPr>
        <w:shd w:val="clear" w:color="auto" w:fill="FFFFFF"/>
        <w:ind w:firstLine="709"/>
        <w:jc w:val="both"/>
        <w:rPr>
          <w:b/>
          <w:bCs/>
          <w:sz w:val="20"/>
        </w:rPr>
      </w:pPr>
    </w:p>
    <w:p w14:paraId="4E7C1FD7" w14:textId="77777777" w:rsidR="002A5F36" w:rsidRPr="00261B90" w:rsidRDefault="002A5F36" w:rsidP="002A5F36">
      <w:pPr>
        <w:shd w:val="clear" w:color="auto" w:fill="FFFFFF"/>
        <w:ind w:firstLine="709"/>
        <w:jc w:val="both"/>
        <w:rPr>
          <w:b/>
          <w:bCs/>
          <w:sz w:val="20"/>
        </w:rPr>
      </w:pPr>
      <w:r w:rsidRPr="00261B90">
        <w:rPr>
          <w:b/>
          <w:bCs/>
          <w:sz w:val="20"/>
        </w:rPr>
        <w:t>8. Реквизиты и подписи сторон</w:t>
      </w:r>
    </w:p>
    <w:p w14:paraId="0ADE6309" w14:textId="77777777" w:rsidR="002A5F36" w:rsidRPr="00261B90" w:rsidRDefault="002A5F36" w:rsidP="002A5F36">
      <w:pPr>
        <w:shd w:val="clear" w:color="auto" w:fill="FFFFFF"/>
        <w:ind w:firstLine="709"/>
        <w:jc w:val="both"/>
        <w:rPr>
          <w:b/>
          <w:bCs/>
          <w:sz w:val="20"/>
        </w:rPr>
      </w:pPr>
    </w:p>
    <w:tbl>
      <w:tblPr>
        <w:tblW w:w="10031" w:type="dxa"/>
        <w:tblLayout w:type="fixed"/>
        <w:tblLook w:val="0000" w:firstRow="0" w:lastRow="0" w:firstColumn="0" w:lastColumn="0" w:noHBand="0" w:noVBand="0"/>
      </w:tblPr>
      <w:tblGrid>
        <w:gridCol w:w="4786"/>
        <w:gridCol w:w="5245"/>
      </w:tblGrid>
      <w:tr w:rsidR="002A5F36" w:rsidRPr="00261B90" w14:paraId="0662DA73" w14:textId="77777777" w:rsidTr="00A92A8F">
        <w:trPr>
          <w:trHeight w:val="344"/>
        </w:trPr>
        <w:tc>
          <w:tcPr>
            <w:tcW w:w="4786" w:type="dxa"/>
          </w:tcPr>
          <w:p w14:paraId="108A0147" w14:textId="77777777" w:rsidR="002A5F36" w:rsidRPr="00261B90" w:rsidRDefault="002A5F36" w:rsidP="00A92A8F">
            <w:pPr>
              <w:rPr>
                <w:b/>
                <w:sz w:val="20"/>
              </w:rPr>
            </w:pPr>
            <w:r w:rsidRPr="00261B90">
              <w:rPr>
                <w:b/>
                <w:sz w:val="20"/>
              </w:rPr>
              <w:t>Автор (Соавторы):</w:t>
            </w:r>
          </w:p>
        </w:tc>
        <w:tc>
          <w:tcPr>
            <w:tcW w:w="5245" w:type="dxa"/>
          </w:tcPr>
          <w:p w14:paraId="195FAC54" w14:textId="77777777" w:rsidR="002A5F36" w:rsidRPr="00261B90" w:rsidRDefault="002A5F36" w:rsidP="00A92A8F">
            <w:pPr>
              <w:rPr>
                <w:sz w:val="20"/>
              </w:rPr>
            </w:pPr>
            <w:r w:rsidRPr="00261B90">
              <w:rPr>
                <w:b/>
                <w:sz w:val="20"/>
              </w:rPr>
              <w:t>Издатель:</w:t>
            </w:r>
          </w:p>
        </w:tc>
      </w:tr>
      <w:tr w:rsidR="002A5F36" w:rsidRPr="00261B90" w14:paraId="61EC7055" w14:textId="77777777" w:rsidTr="00A92A8F">
        <w:trPr>
          <w:trHeight w:val="2582"/>
        </w:trPr>
        <w:tc>
          <w:tcPr>
            <w:tcW w:w="4786" w:type="dxa"/>
          </w:tcPr>
          <w:p w14:paraId="19632FA4" w14:textId="77777777" w:rsidR="002A5F36" w:rsidRPr="00261B90" w:rsidRDefault="002A5F36" w:rsidP="00A92A8F">
            <w:pPr>
              <w:rPr>
                <w:sz w:val="20"/>
              </w:rPr>
            </w:pPr>
            <w:r w:rsidRPr="00261B90">
              <w:rPr>
                <w:sz w:val="20"/>
              </w:rPr>
              <w:t>Ф.И.О.</w:t>
            </w:r>
          </w:p>
          <w:p w14:paraId="0D277375" w14:textId="77777777" w:rsidR="002A5F36" w:rsidRPr="00261B90" w:rsidRDefault="002A5F36" w:rsidP="00A92A8F">
            <w:pPr>
              <w:rPr>
                <w:sz w:val="20"/>
              </w:rPr>
            </w:pPr>
          </w:p>
          <w:p w14:paraId="3D8510EB" w14:textId="77777777" w:rsidR="002A5F36" w:rsidRPr="00261B90" w:rsidRDefault="002A5F36" w:rsidP="00A92A8F">
            <w:pPr>
              <w:rPr>
                <w:sz w:val="20"/>
              </w:rPr>
            </w:pPr>
          </w:p>
          <w:p w14:paraId="34E6D0CD" w14:textId="77777777" w:rsidR="002A5F36" w:rsidRPr="00261B90" w:rsidRDefault="002A5F36" w:rsidP="00A92A8F">
            <w:pPr>
              <w:rPr>
                <w:sz w:val="20"/>
              </w:rPr>
            </w:pPr>
            <w:r w:rsidRPr="00261B90">
              <w:rPr>
                <w:sz w:val="20"/>
              </w:rPr>
              <w:t xml:space="preserve">Паспортные данные: </w:t>
            </w:r>
          </w:p>
          <w:p w14:paraId="15E5229D" w14:textId="77777777" w:rsidR="002A5F36" w:rsidRPr="00261B90" w:rsidRDefault="002A5F36" w:rsidP="00A92A8F">
            <w:pPr>
              <w:shd w:val="clear" w:color="auto" w:fill="FFFFFF"/>
              <w:rPr>
                <w:sz w:val="20"/>
              </w:rPr>
            </w:pPr>
            <w:r w:rsidRPr="00261B90">
              <w:rPr>
                <w:sz w:val="20"/>
              </w:rPr>
              <w:t xml:space="preserve">Адрес: </w:t>
            </w:r>
          </w:p>
          <w:p w14:paraId="126DA838" w14:textId="77777777" w:rsidR="002A5F36" w:rsidRPr="00261B90" w:rsidRDefault="002A5F36" w:rsidP="00A92A8F">
            <w:pPr>
              <w:shd w:val="clear" w:color="auto" w:fill="FFFFFF"/>
              <w:rPr>
                <w:sz w:val="20"/>
              </w:rPr>
            </w:pPr>
            <w:r w:rsidRPr="00261B90">
              <w:rPr>
                <w:sz w:val="20"/>
              </w:rPr>
              <w:t>Телефон:</w:t>
            </w:r>
          </w:p>
          <w:p w14:paraId="13DB3541" w14:textId="77777777" w:rsidR="002A5F36" w:rsidRPr="00261B90" w:rsidRDefault="002A5F36" w:rsidP="00A92A8F">
            <w:pPr>
              <w:rPr>
                <w:sz w:val="20"/>
              </w:rPr>
            </w:pPr>
          </w:p>
          <w:p w14:paraId="5B96A7F9" w14:textId="77777777" w:rsidR="002A5F36" w:rsidRPr="00261B90" w:rsidRDefault="002A5F36" w:rsidP="00A92A8F">
            <w:pPr>
              <w:rPr>
                <w:sz w:val="20"/>
              </w:rPr>
            </w:pPr>
            <w:r w:rsidRPr="00261B90">
              <w:rPr>
                <w:sz w:val="20"/>
              </w:rPr>
              <w:t>e-mail:</w:t>
            </w:r>
          </w:p>
          <w:p w14:paraId="3DB6DF7D" w14:textId="77777777" w:rsidR="002A5F36" w:rsidRPr="00261B90" w:rsidRDefault="002A5F36" w:rsidP="00A92A8F">
            <w:pPr>
              <w:rPr>
                <w:sz w:val="20"/>
              </w:rPr>
            </w:pPr>
          </w:p>
          <w:p w14:paraId="2BA884B2" w14:textId="77777777" w:rsidR="002A5F36" w:rsidRPr="00261B90" w:rsidRDefault="002A5F36" w:rsidP="00A92A8F">
            <w:pPr>
              <w:rPr>
                <w:sz w:val="20"/>
              </w:rPr>
            </w:pPr>
            <w:r w:rsidRPr="00261B90">
              <w:rPr>
                <w:sz w:val="20"/>
              </w:rPr>
              <w:t>Подпись:</w:t>
            </w:r>
          </w:p>
          <w:p w14:paraId="7AF762AC" w14:textId="77777777" w:rsidR="002A5F36" w:rsidRPr="00261B90" w:rsidRDefault="002A5F36" w:rsidP="00A92A8F">
            <w:pPr>
              <w:rPr>
                <w:sz w:val="20"/>
              </w:rPr>
            </w:pPr>
          </w:p>
        </w:tc>
        <w:tc>
          <w:tcPr>
            <w:tcW w:w="5245" w:type="dxa"/>
            <w:vMerge w:val="restart"/>
          </w:tcPr>
          <w:p w14:paraId="7F9161A8" w14:textId="77777777" w:rsidR="002A5F36" w:rsidRPr="00261B90" w:rsidRDefault="002A5F36" w:rsidP="00A92A8F">
            <w:pPr>
              <w:pStyle w:val="ae"/>
              <w:rPr>
                <w:sz w:val="20"/>
                <w:szCs w:val="20"/>
              </w:rPr>
            </w:pPr>
            <w:r w:rsidRPr="00261B90">
              <w:rPr>
                <w:rStyle w:val="af"/>
                <w:sz w:val="20"/>
                <w:szCs w:val="20"/>
              </w:rPr>
              <w:t>Федеральное государственное автономное образовательное учреждение высшего образования «Пермский государственный национальный исследовательский университет»</w:t>
            </w:r>
          </w:p>
          <w:p w14:paraId="075C6FEF" w14:textId="77777777" w:rsidR="002A5F36" w:rsidRPr="00261B90" w:rsidRDefault="002A5F36" w:rsidP="00A92A8F">
            <w:pPr>
              <w:rPr>
                <w:sz w:val="20"/>
              </w:rPr>
            </w:pPr>
            <w:r w:rsidRPr="00261B90">
              <w:rPr>
                <w:sz w:val="20"/>
              </w:rPr>
              <w:t>ИНН 5903003330</w:t>
            </w:r>
          </w:p>
          <w:p w14:paraId="003EC7B8" w14:textId="77777777" w:rsidR="002A5F36" w:rsidRPr="00261B90" w:rsidRDefault="002A5F36" w:rsidP="00A92A8F">
            <w:pPr>
              <w:rPr>
                <w:sz w:val="20"/>
              </w:rPr>
            </w:pPr>
            <w:r w:rsidRPr="00261B90">
              <w:rPr>
                <w:sz w:val="20"/>
              </w:rPr>
              <w:t>КПП 590301001</w:t>
            </w:r>
          </w:p>
          <w:p w14:paraId="0380918C" w14:textId="77777777" w:rsidR="002A5F36" w:rsidRPr="00261B90" w:rsidRDefault="002A5F36" w:rsidP="00A92A8F">
            <w:pPr>
              <w:rPr>
                <w:sz w:val="20"/>
              </w:rPr>
            </w:pPr>
            <w:r w:rsidRPr="00261B90">
              <w:rPr>
                <w:sz w:val="20"/>
              </w:rPr>
              <w:t xml:space="preserve">Юридический адрес: 614990, г. Пермь, ул. Букирева, 15 </w:t>
            </w:r>
          </w:p>
          <w:p w14:paraId="765C6812" w14:textId="77777777" w:rsidR="002A5F36" w:rsidRPr="00261B90" w:rsidRDefault="002A5F36" w:rsidP="00A92A8F">
            <w:pPr>
              <w:rPr>
                <w:sz w:val="20"/>
              </w:rPr>
            </w:pPr>
            <w:r w:rsidRPr="00261B90">
              <w:rPr>
                <w:sz w:val="20"/>
              </w:rPr>
              <w:t xml:space="preserve">Адрес для корреспонденции: 614990, г. Пермь, ул. Букирева, 15 </w:t>
            </w:r>
          </w:p>
          <w:p w14:paraId="52117C4D" w14:textId="77777777" w:rsidR="002A5F36" w:rsidRPr="00261B90" w:rsidRDefault="002A5F36" w:rsidP="00A92A8F">
            <w:pPr>
              <w:rPr>
                <w:sz w:val="20"/>
              </w:rPr>
            </w:pPr>
            <w:r w:rsidRPr="00261B90">
              <w:rPr>
                <w:sz w:val="20"/>
                <w:shd w:val="clear" w:color="auto" w:fill="FFFFFF"/>
              </w:rPr>
              <w:t>УФК по Пермскому краю (ПГНИУ, л/с 30566K14330)</w:t>
            </w:r>
            <w:r w:rsidRPr="00261B90">
              <w:rPr>
                <w:sz w:val="20"/>
              </w:rPr>
              <w:br/>
            </w:r>
            <w:r w:rsidRPr="00261B90">
              <w:rPr>
                <w:sz w:val="20"/>
                <w:shd w:val="clear" w:color="auto" w:fill="FFFFFF"/>
              </w:rPr>
              <w:t>ОТДЕЛЕНИЕ ПЕРМЬ БАНКА РОССИИ//УФК</w:t>
            </w:r>
            <w:r w:rsidRPr="00261B90">
              <w:rPr>
                <w:sz w:val="20"/>
                <w:shd w:val="clear" w:color="auto" w:fill="FFFFFF"/>
              </w:rPr>
              <w:br/>
              <w:t>по Пермскому краю г. Пермь</w:t>
            </w:r>
            <w:r w:rsidRPr="00261B90">
              <w:rPr>
                <w:sz w:val="20"/>
              </w:rPr>
              <w:br/>
            </w:r>
            <w:r w:rsidRPr="00261B90">
              <w:rPr>
                <w:sz w:val="20"/>
                <w:shd w:val="clear" w:color="auto" w:fill="FFFFFF"/>
              </w:rPr>
              <w:t>БИК 015773997</w:t>
            </w:r>
            <w:r w:rsidRPr="00261B90">
              <w:rPr>
                <w:sz w:val="20"/>
              </w:rPr>
              <w:br/>
            </w:r>
            <w:r w:rsidRPr="00261B90">
              <w:rPr>
                <w:sz w:val="20"/>
                <w:shd w:val="clear" w:color="auto" w:fill="FFFFFF"/>
              </w:rPr>
              <w:t>Корреспондентский счет банка 40102810145370000048</w:t>
            </w:r>
            <w:r w:rsidRPr="00261B90">
              <w:rPr>
                <w:sz w:val="20"/>
              </w:rPr>
              <w:br/>
            </w:r>
            <w:r w:rsidRPr="00261B90">
              <w:rPr>
                <w:sz w:val="20"/>
                <w:shd w:val="clear" w:color="auto" w:fill="FFFFFF"/>
              </w:rPr>
              <w:t>Банковский счет 03214643000000015600</w:t>
            </w:r>
            <w:r w:rsidRPr="00261B90">
              <w:rPr>
                <w:sz w:val="20"/>
              </w:rPr>
              <w:br/>
            </w:r>
            <w:r w:rsidRPr="00261B90">
              <w:rPr>
                <w:sz w:val="20"/>
                <w:shd w:val="clear" w:color="auto" w:fill="FFFFFF"/>
              </w:rPr>
              <w:t>ОКТМО 57701000, ОКАТО 57401365000,</w:t>
            </w:r>
            <w:r w:rsidRPr="00261B90">
              <w:rPr>
                <w:sz w:val="20"/>
                <w:shd w:val="clear" w:color="auto" w:fill="FFFFFF"/>
              </w:rPr>
              <w:br/>
              <w:t>ОГРН 1025900762150, ОКПО 02069071</w:t>
            </w:r>
          </w:p>
          <w:p w14:paraId="03DA701E" w14:textId="77777777" w:rsidR="002A5F36" w:rsidRPr="00261B90" w:rsidRDefault="002A5F36" w:rsidP="00A92A8F">
            <w:pPr>
              <w:rPr>
                <w:sz w:val="20"/>
              </w:rPr>
            </w:pPr>
            <w:r w:rsidRPr="00261B90">
              <w:rPr>
                <w:sz w:val="20"/>
              </w:rPr>
              <w:t>Тел.: 8(342)239-61-12</w:t>
            </w:r>
          </w:p>
          <w:p w14:paraId="6E0BCFB7" w14:textId="77777777" w:rsidR="002A5F36" w:rsidRPr="00261B90" w:rsidRDefault="002A5F36" w:rsidP="00A92A8F">
            <w:pPr>
              <w:rPr>
                <w:sz w:val="20"/>
              </w:rPr>
            </w:pPr>
            <w:r w:rsidRPr="00261B90">
              <w:rPr>
                <w:sz w:val="20"/>
              </w:rPr>
              <w:t>Факс: 8 (342) 237-16-11</w:t>
            </w:r>
          </w:p>
          <w:p w14:paraId="562C8EBF" w14:textId="77777777" w:rsidR="002A5F36" w:rsidRPr="00261B90" w:rsidRDefault="002A5F36" w:rsidP="00A92A8F">
            <w:pPr>
              <w:rPr>
                <w:sz w:val="20"/>
              </w:rPr>
            </w:pPr>
            <w:r w:rsidRPr="00261B90">
              <w:rPr>
                <w:sz w:val="20"/>
                <w:lang w:val="en-US"/>
              </w:rPr>
              <w:t>E</w:t>
            </w:r>
            <w:r w:rsidRPr="00261B90">
              <w:rPr>
                <w:sz w:val="20"/>
              </w:rPr>
              <w:t>-</w:t>
            </w:r>
            <w:r w:rsidRPr="00261B90">
              <w:rPr>
                <w:sz w:val="20"/>
                <w:lang w:val="en-US"/>
              </w:rPr>
              <w:t>mail</w:t>
            </w:r>
            <w:r w:rsidRPr="00261B90">
              <w:rPr>
                <w:sz w:val="20"/>
              </w:rPr>
              <w:t xml:space="preserve">: </w:t>
            </w:r>
            <w:hyperlink r:id="rId14" w:history="1">
              <w:r w:rsidRPr="00261B90">
                <w:rPr>
                  <w:rStyle w:val="a7"/>
                  <w:sz w:val="20"/>
                  <w:lang w:val="en-US"/>
                </w:rPr>
                <w:t>metodsovet</w:t>
              </w:r>
              <w:r w:rsidRPr="00261B90">
                <w:rPr>
                  <w:rStyle w:val="a7"/>
                  <w:sz w:val="20"/>
                </w:rPr>
                <w:t>@</w:t>
              </w:r>
              <w:r w:rsidRPr="00261B90">
                <w:rPr>
                  <w:rStyle w:val="a7"/>
                  <w:sz w:val="20"/>
                  <w:lang w:val="en-US"/>
                </w:rPr>
                <w:t>psu</w:t>
              </w:r>
              <w:r w:rsidRPr="00261B90">
                <w:rPr>
                  <w:rStyle w:val="a7"/>
                  <w:sz w:val="20"/>
                </w:rPr>
                <w:t>.</w:t>
              </w:r>
              <w:r w:rsidRPr="00261B90">
                <w:rPr>
                  <w:rStyle w:val="a7"/>
                  <w:sz w:val="20"/>
                  <w:lang w:val="en-US"/>
                </w:rPr>
                <w:t>ru</w:t>
              </w:r>
            </w:hyperlink>
            <w:r w:rsidRPr="00261B90">
              <w:rPr>
                <w:sz w:val="20"/>
              </w:rPr>
              <w:t xml:space="preserve">, </w:t>
            </w:r>
            <w:hyperlink r:id="rId15" w:history="1">
              <w:r w:rsidRPr="00261B90">
                <w:rPr>
                  <w:rStyle w:val="a7"/>
                  <w:sz w:val="20"/>
                  <w:lang w:val="en-US"/>
                </w:rPr>
                <w:t>info</w:t>
              </w:r>
              <w:r w:rsidRPr="00261B90">
                <w:rPr>
                  <w:rStyle w:val="a7"/>
                  <w:sz w:val="20"/>
                </w:rPr>
                <w:t>@</w:t>
              </w:r>
              <w:r w:rsidRPr="00261B90">
                <w:rPr>
                  <w:rStyle w:val="a7"/>
                  <w:sz w:val="20"/>
                  <w:lang w:val="en-US"/>
                </w:rPr>
                <w:t>psu</w:t>
              </w:r>
              <w:r w:rsidRPr="00261B90">
                <w:rPr>
                  <w:rStyle w:val="a7"/>
                  <w:sz w:val="20"/>
                </w:rPr>
                <w:t>.</w:t>
              </w:r>
              <w:r w:rsidRPr="00261B90">
                <w:rPr>
                  <w:rStyle w:val="a7"/>
                  <w:sz w:val="20"/>
                  <w:lang w:val="en-US"/>
                </w:rPr>
                <w:t>ru</w:t>
              </w:r>
            </w:hyperlink>
          </w:p>
          <w:p w14:paraId="066D2B8D" w14:textId="77777777" w:rsidR="002A5F36" w:rsidRPr="00261B90" w:rsidRDefault="002A5F36" w:rsidP="00A92A8F">
            <w:pPr>
              <w:rPr>
                <w:sz w:val="20"/>
              </w:rPr>
            </w:pPr>
            <w:r w:rsidRPr="00261B90">
              <w:rPr>
                <w:sz w:val="20"/>
              </w:rPr>
              <w:t xml:space="preserve">Сайт: http://www.psu.ru/ </w:t>
            </w:r>
          </w:p>
          <w:p w14:paraId="252C84DC" w14:textId="77777777" w:rsidR="002A5F36" w:rsidRPr="00261B90" w:rsidRDefault="002A5F36" w:rsidP="00A92A8F">
            <w:pPr>
              <w:rPr>
                <w:b/>
                <w:sz w:val="20"/>
              </w:rPr>
            </w:pPr>
          </w:p>
          <w:p w14:paraId="37F1AE16" w14:textId="77777777" w:rsidR="002A5F36" w:rsidRPr="00261B90" w:rsidRDefault="002A5F36" w:rsidP="00A92A8F">
            <w:pPr>
              <w:rPr>
                <w:sz w:val="20"/>
              </w:rPr>
            </w:pPr>
            <w:r w:rsidRPr="00261B90">
              <w:rPr>
                <w:b/>
                <w:sz w:val="20"/>
              </w:rPr>
              <w:t>Проректор по научной работе и инновациям ПГНИУ:</w:t>
            </w:r>
          </w:p>
          <w:p w14:paraId="4DB04461" w14:textId="77777777" w:rsidR="002A5F36" w:rsidRPr="00261B90" w:rsidRDefault="002A5F36" w:rsidP="00A92A8F">
            <w:pPr>
              <w:rPr>
                <w:sz w:val="20"/>
              </w:rPr>
            </w:pPr>
          </w:p>
          <w:p w14:paraId="7E3C1487" w14:textId="1DFE95BC" w:rsidR="002A5F36" w:rsidRPr="00261B90" w:rsidRDefault="002A5F36" w:rsidP="000D1421">
            <w:pPr>
              <w:rPr>
                <w:sz w:val="20"/>
              </w:rPr>
            </w:pPr>
            <w:r w:rsidRPr="00261B90">
              <w:rPr>
                <w:sz w:val="20"/>
              </w:rPr>
              <w:t>__________________/</w:t>
            </w:r>
            <w:r w:rsidR="000D1421">
              <w:rPr>
                <w:sz w:val="20"/>
              </w:rPr>
              <w:t>_________________</w:t>
            </w:r>
            <w:r w:rsidRPr="00261B90">
              <w:rPr>
                <w:sz w:val="20"/>
              </w:rPr>
              <w:t xml:space="preserve">     (Подпись)</w:t>
            </w:r>
          </w:p>
        </w:tc>
      </w:tr>
      <w:tr w:rsidR="002A5F36" w:rsidRPr="00261B90" w14:paraId="313C509E" w14:textId="77777777" w:rsidTr="00A92A8F">
        <w:trPr>
          <w:trHeight w:val="625"/>
        </w:trPr>
        <w:tc>
          <w:tcPr>
            <w:tcW w:w="4786" w:type="dxa"/>
            <w:vAlign w:val="center"/>
          </w:tcPr>
          <w:p w14:paraId="469E5F4B" w14:textId="77777777" w:rsidR="002A5F36" w:rsidRPr="00261B90" w:rsidRDefault="002A5F36" w:rsidP="00A92A8F">
            <w:pPr>
              <w:rPr>
                <w:b/>
                <w:sz w:val="20"/>
              </w:rPr>
            </w:pPr>
            <w:r w:rsidRPr="00261B90">
              <w:rPr>
                <w:b/>
                <w:sz w:val="20"/>
              </w:rPr>
              <w:t>Автор (Соавторы):</w:t>
            </w:r>
          </w:p>
          <w:p w14:paraId="44BAA819" w14:textId="77777777" w:rsidR="002A5F36" w:rsidRPr="00261B90" w:rsidRDefault="002A5F36" w:rsidP="00A92A8F">
            <w:pPr>
              <w:rPr>
                <w:sz w:val="20"/>
              </w:rPr>
            </w:pPr>
          </w:p>
          <w:p w14:paraId="47CF977B" w14:textId="77777777" w:rsidR="002A5F36" w:rsidRPr="00261B90" w:rsidRDefault="002A5F36" w:rsidP="00A92A8F">
            <w:pPr>
              <w:rPr>
                <w:sz w:val="20"/>
              </w:rPr>
            </w:pPr>
            <w:r w:rsidRPr="00261B90">
              <w:rPr>
                <w:sz w:val="20"/>
              </w:rPr>
              <w:t>Ф.И.О.</w:t>
            </w:r>
          </w:p>
          <w:p w14:paraId="01F31FB5" w14:textId="77777777" w:rsidR="002A5F36" w:rsidRPr="00261B90" w:rsidRDefault="002A5F36" w:rsidP="00A92A8F">
            <w:pPr>
              <w:rPr>
                <w:sz w:val="20"/>
              </w:rPr>
            </w:pPr>
          </w:p>
          <w:p w14:paraId="671403F2" w14:textId="77777777" w:rsidR="002A5F36" w:rsidRPr="00261B90" w:rsidRDefault="002A5F36" w:rsidP="00A92A8F">
            <w:pPr>
              <w:rPr>
                <w:sz w:val="20"/>
              </w:rPr>
            </w:pPr>
            <w:r w:rsidRPr="00261B90">
              <w:rPr>
                <w:sz w:val="20"/>
              </w:rPr>
              <w:t>Паспортные данные:</w:t>
            </w:r>
          </w:p>
          <w:p w14:paraId="05E846AB" w14:textId="77777777" w:rsidR="002A5F36" w:rsidRPr="00261B90" w:rsidRDefault="002A5F36" w:rsidP="00A92A8F">
            <w:pPr>
              <w:shd w:val="clear" w:color="auto" w:fill="FFFFFF"/>
              <w:rPr>
                <w:sz w:val="20"/>
              </w:rPr>
            </w:pPr>
            <w:r w:rsidRPr="00261B90">
              <w:rPr>
                <w:sz w:val="20"/>
              </w:rPr>
              <w:t>Адрес:</w:t>
            </w:r>
          </w:p>
          <w:p w14:paraId="3AEBB9E1" w14:textId="77777777" w:rsidR="002A5F36" w:rsidRPr="00261B90" w:rsidRDefault="002A5F36" w:rsidP="00A92A8F">
            <w:pPr>
              <w:shd w:val="clear" w:color="auto" w:fill="FFFFFF"/>
              <w:rPr>
                <w:sz w:val="20"/>
              </w:rPr>
            </w:pPr>
            <w:r w:rsidRPr="00261B90">
              <w:rPr>
                <w:sz w:val="20"/>
              </w:rPr>
              <w:t>Телефон:</w:t>
            </w:r>
          </w:p>
          <w:p w14:paraId="0046C994" w14:textId="77777777" w:rsidR="002A5F36" w:rsidRPr="00261B90" w:rsidRDefault="002A5F36" w:rsidP="00A92A8F">
            <w:pPr>
              <w:rPr>
                <w:sz w:val="20"/>
              </w:rPr>
            </w:pPr>
          </w:p>
          <w:p w14:paraId="36AFE844" w14:textId="77777777" w:rsidR="002A5F36" w:rsidRPr="00261B90" w:rsidRDefault="002A5F36" w:rsidP="00A92A8F">
            <w:pPr>
              <w:rPr>
                <w:sz w:val="20"/>
              </w:rPr>
            </w:pPr>
            <w:r w:rsidRPr="00261B90">
              <w:rPr>
                <w:sz w:val="20"/>
              </w:rPr>
              <w:t>e-mail:</w:t>
            </w:r>
          </w:p>
          <w:p w14:paraId="156E46B5" w14:textId="77777777" w:rsidR="002A5F36" w:rsidRPr="00261B90" w:rsidRDefault="002A5F36" w:rsidP="00A92A8F">
            <w:pPr>
              <w:rPr>
                <w:sz w:val="20"/>
              </w:rPr>
            </w:pPr>
          </w:p>
          <w:p w14:paraId="429B52FD" w14:textId="77777777" w:rsidR="002A5F36" w:rsidRPr="00261B90" w:rsidRDefault="002A5F36" w:rsidP="00A92A8F">
            <w:pPr>
              <w:rPr>
                <w:sz w:val="20"/>
              </w:rPr>
            </w:pPr>
            <w:r w:rsidRPr="00261B90">
              <w:rPr>
                <w:sz w:val="20"/>
              </w:rPr>
              <w:t>Подпись:</w:t>
            </w:r>
          </w:p>
          <w:p w14:paraId="5BCB8774" w14:textId="77777777" w:rsidR="002A5F36" w:rsidRPr="00261B90" w:rsidRDefault="002A5F36" w:rsidP="00A92A8F">
            <w:pPr>
              <w:rPr>
                <w:b/>
                <w:sz w:val="20"/>
              </w:rPr>
            </w:pPr>
          </w:p>
          <w:p w14:paraId="62C49D73" w14:textId="77777777" w:rsidR="002A5F36" w:rsidRPr="00261B90" w:rsidRDefault="002A5F36" w:rsidP="00A92A8F">
            <w:pPr>
              <w:rPr>
                <w:b/>
                <w:sz w:val="20"/>
              </w:rPr>
            </w:pPr>
          </w:p>
          <w:p w14:paraId="2BD93B9D" w14:textId="77777777" w:rsidR="002A5F36" w:rsidRPr="00261B90" w:rsidRDefault="002A5F36" w:rsidP="00A92A8F">
            <w:pPr>
              <w:rPr>
                <w:b/>
                <w:sz w:val="20"/>
              </w:rPr>
            </w:pPr>
          </w:p>
        </w:tc>
        <w:tc>
          <w:tcPr>
            <w:tcW w:w="5245" w:type="dxa"/>
            <w:vMerge/>
            <w:vAlign w:val="center"/>
          </w:tcPr>
          <w:p w14:paraId="47D0D305" w14:textId="77777777" w:rsidR="002A5F36" w:rsidRPr="00261B90" w:rsidRDefault="002A5F36" w:rsidP="00A92A8F">
            <w:pPr>
              <w:tabs>
                <w:tab w:val="left" w:pos="598"/>
              </w:tabs>
              <w:rPr>
                <w:sz w:val="20"/>
              </w:rPr>
            </w:pPr>
          </w:p>
        </w:tc>
      </w:tr>
    </w:tbl>
    <w:p w14:paraId="71ED8327" w14:textId="77777777" w:rsidR="007E1C7E" w:rsidRPr="00261B90" w:rsidRDefault="007E1C7E" w:rsidP="002A5F36">
      <w:pPr>
        <w:ind w:firstLine="709"/>
        <w:jc w:val="right"/>
        <w:rPr>
          <w:sz w:val="20"/>
        </w:rPr>
      </w:pPr>
    </w:p>
    <w:p w14:paraId="3FCD737E" w14:textId="77777777" w:rsidR="007E1C7E" w:rsidRPr="00261B90" w:rsidRDefault="007E1C7E" w:rsidP="002A5F36">
      <w:pPr>
        <w:ind w:firstLine="709"/>
        <w:jc w:val="right"/>
        <w:rPr>
          <w:sz w:val="20"/>
        </w:rPr>
      </w:pPr>
    </w:p>
    <w:p w14:paraId="47D47A38" w14:textId="77777777" w:rsidR="007E1C7E" w:rsidRPr="00261B90" w:rsidRDefault="007E1C7E" w:rsidP="002A5F36">
      <w:pPr>
        <w:ind w:firstLine="709"/>
        <w:jc w:val="right"/>
        <w:rPr>
          <w:sz w:val="20"/>
        </w:rPr>
      </w:pPr>
    </w:p>
    <w:p w14:paraId="3D61A131" w14:textId="6AFAA693" w:rsidR="00261B90" w:rsidRDefault="00261B90">
      <w:pPr>
        <w:suppressAutoHyphens w:val="0"/>
        <w:ind w:firstLine="709"/>
        <w:jc w:val="both"/>
        <w:rPr>
          <w:szCs w:val="24"/>
        </w:rPr>
      </w:pPr>
      <w:r>
        <w:rPr>
          <w:szCs w:val="24"/>
        </w:rPr>
        <w:br w:type="page"/>
      </w:r>
    </w:p>
    <w:p w14:paraId="6571AF63" w14:textId="77777777" w:rsidR="002A5F36" w:rsidRDefault="002A5F36" w:rsidP="002A5F36">
      <w:pPr>
        <w:ind w:firstLine="709"/>
        <w:jc w:val="right"/>
        <w:rPr>
          <w:szCs w:val="24"/>
        </w:rPr>
      </w:pPr>
      <w:r>
        <w:rPr>
          <w:szCs w:val="24"/>
        </w:rPr>
        <w:lastRenderedPageBreak/>
        <w:t>Приложение 3. Согласие на обработку персональных данных</w:t>
      </w:r>
    </w:p>
    <w:p w14:paraId="556259F5" w14:textId="77777777" w:rsidR="002A5F36" w:rsidRDefault="002A5F36" w:rsidP="002A5F36">
      <w:pPr>
        <w:ind w:firstLine="709"/>
        <w:jc w:val="right"/>
        <w:rPr>
          <w:szCs w:val="24"/>
        </w:rPr>
      </w:pPr>
    </w:p>
    <w:p w14:paraId="3921E28C" w14:textId="77777777" w:rsidR="002A5F36" w:rsidRDefault="002A5F36" w:rsidP="002A5F36">
      <w:pPr>
        <w:jc w:val="center"/>
      </w:pPr>
      <w:r>
        <w:rPr>
          <w:b/>
          <w:sz w:val="20"/>
        </w:rPr>
        <w:t>СОГЛАСИЕ</w:t>
      </w:r>
    </w:p>
    <w:p w14:paraId="63FCE6D4" w14:textId="77777777" w:rsidR="002A5F36" w:rsidRDefault="002A5F36" w:rsidP="002A5F36">
      <w:pPr>
        <w:jc w:val="center"/>
      </w:pPr>
      <w:r>
        <w:rPr>
          <w:b/>
          <w:sz w:val="20"/>
        </w:rPr>
        <w:t>на обработку персональных данных в научном непериодическом издании:</w:t>
      </w:r>
    </w:p>
    <w:p w14:paraId="78304846" w14:textId="77777777" w:rsidR="002A5F36" w:rsidRDefault="002A5F36" w:rsidP="002A5F36">
      <w:pPr>
        <w:jc w:val="center"/>
      </w:pPr>
      <w:r>
        <w:rPr>
          <w:b/>
          <w:sz w:val="20"/>
        </w:rPr>
        <w:t xml:space="preserve">сборник статей </w:t>
      </w:r>
      <w:r w:rsidR="007E1C7E">
        <w:rPr>
          <w:b/>
          <w:sz w:val="20"/>
        </w:rPr>
        <w:t xml:space="preserve">Международной </w:t>
      </w:r>
      <w:r>
        <w:rPr>
          <w:b/>
          <w:sz w:val="20"/>
        </w:rPr>
        <w:t>научно-практической конференции</w:t>
      </w:r>
      <w:r>
        <w:rPr>
          <w:sz w:val="20"/>
        </w:rPr>
        <w:t xml:space="preserve"> </w:t>
      </w:r>
      <w:r w:rsidRPr="002A5F36">
        <w:rPr>
          <w:b/>
          <w:sz w:val="20"/>
        </w:rPr>
        <w:t>«Актуальные проблемы развития человеческого потенциала в современном обществе»</w:t>
      </w:r>
      <w:r>
        <w:rPr>
          <w:b/>
          <w:sz w:val="20"/>
        </w:rPr>
        <w:t xml:space="preserve"> (</w:t>
      </w:r>
      <w:r w:rsidRPr="002A5F36">
        <w:rPr>
          <w:b/>
          <w:sz w:val="20"/>
        </w:rPr>
        <w:t xml:space="preserve">ПГНИУ, </w:t>
      </w:r>
      <w:r w:rsidR="0097417E">
        <w:rPr>
          <w:b/>
          <w:sz w:val="20"/>
        </w:rPr>
        <w:t>9-10</w:t>
      </w:r>
      <w:r w:rsidRPr="002A5F36">
        <w:rPr>
          <w:b/>
          <w:sz w:val="20"/>
        </w:rPr>
        <w:t xml:space="preserve"> декабря 202</w:t>
      </w:r>
      <w:r w:rsidR="007E1C7E">
        <w:rPr>
          <w:b/>
          <w:sz w:val="20"/>
        </w:rPr>
        <w:t>6</w:t>
      </w:r>
      <w:r w:rsidRPr="002A5F36">
        <w:rPr>
          <w:b/>
          <w:sz w:val="20"/>
        </w:rPr>
        <w:t xml:space="preserve"> г.)</w:t>
      </w:r>
    </w:p>
    <w:p w14:paraId="6F51AFE5" w14:textId="77777777" w:rsidR="002A5F36" w:rsidRDefault="002A5F36" w:rsidP="002A5F36">
      <w:pPr>
        <w:jc w:val="center"/>
      </w:pPr>
      <w:r>
        <w:rPr>
          <w:b/>
          <w:sz w:val="20"/>
        </w:rPr>
        <w:t xml:space="preserve"> </w:t>
      </w:r>
    </w:p>
    <w:p w14:paraId="2BD5D7CF" w14:textId="77777777" w:rsidR="002A5F36" w:rsidRDefault="002A5F36" w:rsidP="002A5F36">
      <w:pPr>
        <w:jc w:val="center"/>
        <w:rPr>
          <w:b/>
          <w:sz w:val="20"/>
        </w:rPr>
      </w:pPr>
    </w:p>
    <w:p w14:paraId="45C4DE2A" w14:textId="77777777" w:rsidR="002A5F36" w:rsidRDefault="002A5F36" w:rsidP="002A5F36">
      <w:pPr>
        <w:ind w:firstLine="709"/>
        <w:jc w:val="both"/>
      </w:pPr>
      <w:r>
        <w:rPr>
          <w:sz w:val="20"/>
        </w:rPr>
        <w:t>Я</w:t>
      </w:r>
      <w:r>
        <w:rPr>
          <w:sz w:val="20"/>
          <w:highlight w:val="green"/>
        </w:rPr>
        <w:t>, ФИО полностью…</w:t>
      </w:r>
      <w:r>
        <w:rPr>
          <w:sz w:val="20"/>
        </w:rPr>
        <w:t xml:space="preserve">, (далее – субъект персональных данных), зарегистрированный(ая) по адресу: </w:t>
      </w:r>
      <w:r>
        <w:rPr>
          <w:sz w:val="20"/>
          <w:highlight w:val="green"/>
        </w:rPr>
        <w:t>__________________</w:t>
      </w:r>
      <w:r>
        <w:rPr>
          <w:sz w:val="20"/>
        </w:rPr>
        <w:t xml:space="preserve">, основной документ удостоверяющий личность паспорт: </w:t>
      </w:r>
      <w:r>
        <w:rPr>
          <w:i/>
          <w:iCs/>
          <w:spacing w:val="-4"/>
          <w:sz w:val="20"/>
          <w:highlight w:val="green"/>
        </w:rPr>
        <w:t>(серия, номер, дата и место выдачи, информация об органе, выдавшем основной документ, удостоверяющий личность)</w:t>
      </w:r>
      <w:r>
        <w:rPr>
          <w:i/>
          <w:iCs/>
          <w:spacing w:val="-4"/>
          <w:sz w:val="20"/>
        </w:rPr>
        <w:t xml:space="preserve">, (заполняется в соответствии с требованиями части 4 статьи 9 </w:t>
      </w:r>
      <w:r>
        <w:rPr>
          <w:i/>
          <w:iCs/>
          <w:spacing w:val="-4"/>
          <w:sz w:val="20"/>
          <w:shd w:val="clear" w:color="auto" w:fill="FFFFFF"/>
        </w:rPr>
        <w:t xml:space="preserve">Федерального закона от 27 июля 2006 г. № 152-ФЗ «О персональных данных»), </w:t>
      </w:r>
      <w:r>
        <w:rPr>
          <w:sz w:val="20"/>
        </w:rPr>
        <w:t xml:space="preserve">даю согласие </w:t>
      </w:r>
      <w:r>
        <w:rPr>
          <w:b/>
          <w:sz w:val="20"/>
        </w:rPr>
        <w:t>Федеральному государственному автономному образовательному учреждению высшего образования «Пермский государственный национальный исследовательский университет»</w:t>
      </w:r>
      <w:r>
        <w:rPr>
          <w:sz w:val="20"/>
        </w:rPr>
        <w:t xml:space="preserve"> (далее – оператор), расположенному по адресу: 614990, г. Пермь, ул. Букирева, 15, на обработку моих персональных данных в связи с предоставлением права использования произведения, автором которого я являюсь.</w:t>
      </w:r>
    </w:p>
    <w:p w14:paraId="2C8BD36A" w14:textId="77777777" w:rsidR="002A5F36" w:rsidRDefault="002A5F36" w:rsidP="002A5F36">
      <w:pPr>
        <w:ind w:firstLine="709"/>
        <w:jc w:val="both"/>
      </w:pPr>
      <w:r>
        <w:rPr>
          <w:sz w:val="20"/>
        </w:rPr>
        <w:t xml:space="preserve">Произведение – статья </w:t>
      </w:r>
      <w:r>
        <w:rPr>
          <w:sz w:val="20"/>
          <w:highlight w:val="green"/>
        </w:rPr>
        <w:t xml:space="preserve">«…» </w:t>
      </w:r>
      <w:r>
        <w:rPr>
          <w:i/>
          <w:iCs/>
          <w:sz w:val="20"/>
          <w:highlight w:val="green"/>
        </w:rPr>
        <w:t>(наименование произведения)</w:t>
      </w:r>
      <w:r>
        <w:rPr>
          <w:i/>
          <w:iCs/>
          <w:sz w:val="20"/>
        </w:rPr>
        <w:t xml:space="preserve">, </w:t>
      </w:r>
      <w:r>
        <w:rPr>
          <w:sz w:val="20"/>
        </w:rPr>
        <w:t xml:space="preserve">(далее – произведение) подлежит включению в состав </w:t>
      </w:r>
      <w:r>
        <w:rPr>
          <w:b/>
          <w:sz w:val="20"/>
        </w:rPr>
        <w:t xml:space="preserve">сборника статей </w:t>
      </w:r>
      <w:r w:rsidR="007E1C7E">
        <w:rPr>
          <w:b/>
          <w:sz w:val="20"/>
        </w:rPr>
        <w:t xml:space="preserve">Международной </w:t>
      </w:r>
      <w:r>
        <w:rPr>
          <w:b/>
          <w:sz w:val="20"/>
        </w:rPr>
        <w:t>научно-практической конференции</w:t>
      </w:r>
      <w:r>
        <w:rPr>
          <w:sz w:val="20"/>
        </w:rPr>
        <w:t xml:space="preserve"> </w:t>
      </w:r>
      <w:r>
        <w:rPr>
          <w:b/>
          <w:sz w:val="20"/>
        </w:rPr>
        <w:t>«</w:t>
      </w:r>
      <w:r w:rsidRPr="002A5F36">
        <w:rPr>
          <w:b/>
          <w:sz w:val="20"/>
        </w:rPr>
        <w:t>Актуальные проблемы развития человеческого потенциала в современном обществе</w:t>
      </w:r>
      <w:r>
        <w:rPr>
          <w:b/>
          <w:sz w:val="20"/>
        </w:rPr>
        <w:t>».</w:t>
      </w:r>
    </w:p>
    <w:p w14:paraId="0B3A6167" w14:textId="77777777" w:rsidR="002A5F36" w:rsidRDefault="002A5F36" w:rsidP="002A5F36">
      <w:pPr>
        <w:ind w:firstLine="708"/>
        <w:jc w:val="both"/>
      </w:pPr>
      <w:r>
        <w:rPr>
          <w:sz w:val="20"/>
        </w:rPr>
        <w:t xml:space="preserve">Достоверность и полноту персональных данных подтверждаю, в случаях изменения любой части персональных данных обязуюсь сообщать оператору. </w:t>
      </w:r>
    </w:p>
    <w:p w14:paraId="59B7625D" w14:textId="77777777" w:rsidR="002A5F36" w:rsidRDefault="002A5F36" w:rsidP="002A5F36">
      <w:pPr>
        <w:ind w:firstLine="709"/>
        <w:contextualSpacing/>
        <w:jc w:val="both"/>
      </w:pPr>
      <w:r>
        <w:rPr>
          <w:sz w:val="20"/>
        </w:rPr>
        <w:t>1. Целью обработки персональных данных является:</w:t>
      </w:r>
    </w:p>
    <w:p w14:paraId="6B458198" w14:textId="77777777" w:rsidR="002A5F36" w:rsidRDefault="002A5F36" w:rsidP="002A5F36">
      <w:pPr>
        <w:ind w:firstLine="709"/>
        <w:contextualSpacing/>
        <w:jc w:val="both"/>
      </w:pPr>
      <w:r>
        <w:rPr>
          <w:sz w:val="20"/>
        </w:rPr>
        <w:t>1.1. рецензирование произведения;</w:t>
      </w:r>
    </w:p>
    <w:p w14:paraId="64898F11" w14:textId="77777777" w:rsidR="002A5F36" w:rsidRDefault="002A5F36" w:rsidP="002A5F36">
      <w:pPr>
        <w:ind w:firstLine="709"/>
        <w:contextualSpacing/>
        <w:jc w:val="both"/>
      </w:pPr>
      <w:r>
        <w:rPr>
          <w:sz w:val="20"/>
        </w:rPr>
        <w:t>1.2. заключение лицензионных договоров с авторами, реализация положений лицензионных договоров в течение всего срока их действия;</w:t>
      </w:r>
    </w:p>
    <w:p w14:paraId="0C4259EB" w14:textId="77777777" w:rsidR="002A5F36" w:rsidRDefault="002A5F36" w:rsidP="002A5F36">
      <w:pPr>
        <w:ind w:firstLine="709"/>
        <w:contextualSpacing/>
        <w:jc w:val="both"/>
      </w:pPr>
      <w:r>
        <w:rPr>
          <w:sz w:val="20"/>
        </w:rPr>
        <w:t>1.3. приобщение к документообороту и учет в делопроизводстве оператора, заключенных с авторами лицензионных договоров, полученных согласий на обработку персональных данных;</w:t>
      </w:r>
    </w:p>
    <w:p w14:paraId="68803E92" w14:textId="77777777" w:rsidR="002A5F36" w:rsidRDefault="002A5F36" w:rsidP="002A5F36">
      <w:pPr>
        <w:ind w:firstLine="709"/>
        <w:contextualSpacing/>
        <w:jc w:val="both"/>
      </w:pPr>
      <w:r>
        <w:rPr>
          <w:sz w:val="20"/>
        </w:rPr>
        <w:t>1.4. подготовка и размещение метаданных произведения, включенного в состав непериодического издания, в том числе: фамилия, имя, отчество, место работы, адрес электронной почты, название произведения, аннотация, ключевые слова, библиографический список литературы;</w:t>
      </w:r>
    </w:p>
    <w:p w14:paraId="1AED5BB4" w14:textId="77777777" w:rsidR="002A5F36" w:rsidRDefault="002A5F36" w:rsidP="002A5F36">
      <w:pPr>
        <w:ind w:firstLine="709"/>
        <w:contextualSpacing/>
        <w:jc w:val="both"/>
      </w:pPr>
      <w:r>
        <w:rPr>
          <w:sz w:val="20"/>
          <w:shd w:val="clear" w:color="auto" w:fill="FFFFFF"/>
        </w:rPr>
        <w:t>1.5. </w:t>
      </w:r>
      <w:r>
        <w:rPr>
          <w:sz w:val="20"/>
        </w:rPr>
        <w:t xml:space="preserve">подготовка к размещению в открытом бесплатном доступе электронных версий статей и выпусков непериодического издания не менее чем в одном из следующих форматов: </w:t>
      </w:r>
      <w:r>
        <w:rPr>
          <w:sz w:val="20"/>
          <w:lang w:val="en-US"/>
        </w:rPr>
        <w:t>TXT</w:t>
      </w:r>
      <w:r>
        <w:rPr>
          <w:sz w:val="20"/>
        </w:rPr>
        <w:t xml:space="preserve">, </w:t>
      </w:r>
      <w:r>
        <w:rPr>
          <w:sz w:val="20"/>
          <w:lang w:val="en-US"/>
        </w:rPr>
        <w:t>PDF</w:t>
      </w:r>
      <w:r>
        <w:rPr>
          <w:sz w:val="20"/>
        </w:rPr>
        <w:t xml:space="preserve">, </w:t>
      </w:r>
      <w:r>
        <w:rPr>
          <w:sz w:val="20"/>
          <w:lang w:val="en-US"/>
        </w:rPr>
        <w:t>DOC</w:t>
      </w:r>
      <w:r>
        <w:rPr>
          <w:sz w:val="20"/>
        </w:rPr>
        <w:t xml:space="preserve">, </w:t>
      </w:r>
      <w:r>
        <w:rPr>
          <w:sz w:val="20"/>
          <w:lang w:val="en-US"/>
        </w:rPr>
        <w:t>RTF</w:t>
      </w:r>
      <w:r>
        <w:rPr>
          <w:sz w:val="20"/>
        </w:rPr>
        <w:t xml:space="preserve">, </w:t>
      </w:r>
      <w:r>
        <w:rPr>
          <w:sz w:val="20"/>
          <w:lang w:val="en-US"/>
        </w:rPr>
        <w:t>HTML</w:t>
      </w:r>
      <w:r>
        <w:rPr>
          <w:sz w:val="20"/>
        </w:rPr>
        <w:t xml:space="preserve">, </w:t>
      </w:r>
      <w:r>
        <w:rPr>
          <w:sz w:val="20"/>
          <w:lang w:val="en-US"/>
        </w:rPr>
        <w:t>XML</w:t>
      </w:r>
      <w:r>
        <w:rPr>
          <w:sz w:val="20"/>
        </w:rPr>
        <w:t xml:space="preserve"> и др.;</w:t>
      </w:r>
    </w:p>
    <w:p w14:paraId="1EE3DB1D" w14:textId="77777777" w:rsidR="002A5F36" w:rsidRDefault="002A5F36" w:rsidP="002A5F36">
      <w:pPr>
        <w:ind w:firstLine="709"/>
        <w:contextualSpacing/>
        <w:jc w:val="both"/>
      </w:pPr>
      <w:r>
        <w:rPr>
          <w:sz w:val="20"/>
        </w:rPr>
        <w:t>1.6. создание архивов выпусков непериодического издания и размещение их в открытом доступе;</w:t>
      </w:r>
    </w:p>
    <w:p w14:paraId="2659AF65" w14:textId="77777777" w:rsidR="002A5F36" w:rsidRDefault="002A5F36" w:rsidP="002A5F36">
      <w:pPr>
        <w:ind w:firstLine="709"/>
        <w:contextualSpacing/>
        <w:jc w:val="both"/>
      </w:pPr>
      <w:r>
        <w:rPr>
          <w:sz w:val="20"/>
        </w:rPr>
        <w:t>1.7. формирование библиотечных фондов оператора, предоставление выпусков непериодического издания в национальные и зарубежные библиотеки, обеспечивающие доступ к научной информации и приобщение к ценностям национальной или мировой культуры;</w:t>
      </w:r>
    </w:p>
    <w:p w14:paraId="59AA7095" w14:textId="77777777" w:rsidR="002A5F36" w:rsidRDefault="002A5F36" w:rsidP="002A5F36">
      <w:pPr>
        <w:ind w:firstLine="709"/>
        <w:contextualSpacing/>
        <w:jc w:val="both"/>
      </w:pPr>
      <w:r>
        <w:rPr>
          <w:sz w:val="20"/>
        </w:rPr>
        <w:t xml:space="preserve">1.8. предоставление выпусков непериодического издания в национальные и международные реферативные базы данных и системы цитирования, включая </w:t>
      </w:r>
      <w:r>
        <w:rPr>
          <w:sz w:val="20"/>
          <w:lang w:val="en-US"/>
        </w:rPr>
        <w:t>eLIBRARI</w:t>
      </w:r>
      <w:r>
        <w:rPr>
          <w:sz w:val="20"/>
        </w:rPr>
        <w:t>.</w:t>
      </w:r>
      <w:r>
        <w:rPr>
          <w:sz w:val="20"/>
          <w:lang w:val="en-US"/>
        </w:rPr>
        <w:t>RU</w:t>
      </w:r>
      <w:r>
        <w:rPr>
          <w:sz w:val="20"/>
        </w:rPr>
        <w:t xml:space="preserve"> (РИНЦ);</w:t>
      </w:r>
    </w:p>
    <w:p w14:paraId="7AADFB7D" w14:textId="77777777" w:rsidR="002A5F36" w:rsidRDefault="002A5F36" w:rsidP="002A5F36">
      <w:pPr>
        <w:ind w:firstLine="709"/>
        <w:contextualSpacing/>
        <w:jc w:val="both"/>
      </w:pPr>
      <w:r>
        <w:rPr>
          <w:sz w:val="20"/>
        </w:rPr>
        <w:t>1.9. иные действия, в том числе направленные на обеспечение полного редакционно-издательского цикла, включая: прием авторского оригинала произведения, оценка, рецензирование, редактирование, вычитка издательского оригинала, решение вопроса о публикации, редакционно-техническая подготовка издательского оригинала, корректурные работы, заключение Лицензионного договора и др.</w:t>
      </w:r>
    </w:p>
    <w:p w14:paraId="7F95D1CF" w14:textId="77777777" w:rsidR="002A5F36" w:rsidRDefault="002A5F36" w:rsidP="002A5F36">
      <w:pPr>
        <w:ind w:firstLine="709"/>
        <w:contextualSpacing/>
        <w:jc w:val="both"/>
      </w:pPr>
      <w:r>
        <w:rPr>
          <w:sz w:val="20"/>
          <w:shd w:val="clear" w:color="auto" w:fill="FFFFFF"/>
        </w:rPr>
        <w:t xml:space="preserve">2. Оператор вправе осуществлять обработку персональных данных </w:t>
      </w:r>
      <w:r>
        <w:rPr>
          <w:sz w:val="20"/>
        </w:rPr>
        <w:t>в иных целях, установленных действующим законодательством, нормативно-правовыми и иными актами учредителя, других органов государственной власти, уставом и локальными нормативными актами, действующими у оператора.</w:t>
      </w:r>
    </w:p>
    <w:p w14:paraId="319EE584" w14:textId="77777777" w:rsidR="002A5F36" w:rsidRDefault="002A5F36" w:rsidP="002A5F36">
      <w:pPr>
        <w:ind w:firstLine="709"/>
        <w:contextualSpacing/>
        <w:jc w:val="both"/>
      </w:pPr>
      <w:r>
        <w:rPr>
          <w:sz w:val="20"/>
        </w:rPr>
        <w:t>3. В целях, предусмотренных п. 1 настоящего Согласия, обработке подлежат следующие сведения и данные: фамилия, имя, отчество (последнее – при наличии), адрес государственной регистрации, ученая степень, ученое звание; место работы, должность; телефон, адрес электронной почты; данные документа, удостоверяющего личность (серия и номер, кем и когда выдан).</w:t>
      </w:r>
    </w:p>
    <w:p w14:paraId="37D7C169" w14:textId="77777777" w:rsidR="002A5F36" w:rsidRDefault="002A5F36" w:rsidP="002A5F36">
      <w:pPr>
        <w:ind w:firstLine="709"/>
        <w:contextualSpacing/>
        <w:jc w:val="both"/>
      </w:pPr>
      <w:r>
        <w:rPr>
          <w:sz w:val="20"/>
        </w:rPr>
        <w:t>3.1. Персональные данные, в отношении которых субъектом персональных данных запрещается обработка: _____________________________________________________________________________________________</w:t>
      </w:r>
    </w:p>
    <w:p w14:paraId="6B23A56B" w14:textId="77777777" w:rsidR="002A5F36" w:rsidRDefault="002A5F36" w:rsidP="002A5F36">
      <w:pPr>
        <w:contextualSpacing/>
        <w:jc w:val="both"/>
      </w:pPr>
      <w:r>
        <w:rPr>
          <w:sz w:val="20"/>
        </w:rPr>
        <w:t>_____________________________________________________________________________________________</w:t>
      </w:r>
    </w:p>
    <w:p w14:paraId="518DF6A0" w14:textId="77777777" w:rsidR="002A5F36" w:rsidRDefault="002A5F36" w:rsidP="002A5F36">
      <w:pPr>
        <w:contextualSpacing/>
        <w:jc w:val="center"/>
      </w:pPr>
      <w:r>
        <w:rPr>
          <w:i/>
          <w:iCs/>
          <w:sz w:val="20"/>
        </w:rPr>
        <w:t>(заполняется субъектом персональных данных с указанием конкретного действия,</w:t>
      </w:r>
      <w:r>
        <w:rPr>
          <w:i/>
          <w:iCs/>
          <w:sz w:val="20"/>
        </w:rPr>
        <w:br/>
        <w:t>которое запрещено в отношении персональных данных каждой категории)</w:t>
      </w:r>
    </w:p>
    <w:p w14:paraId="4E3B4299" w14:textId="77777777" w:rsidR="002A5F36" w:rsidRDefault="002A5F36" w:rsidP="002A5F36">
      <w:pPr>
        <w:jc w:val="both"/>
        <w:rPr>
          <w:sz w:val="20"/>
        </w:rPr>
      </w:pPr>
    </w:p>
    <w:p w14:paraId="5276C5B1" w14:textId="77777777" w:rsidR="002A5F36" w:rsidRDefault="002A5F36" w:rsidP="002A5F36">
      <w:pPr>
        <w:ind w:firstLine="709"/>
        <w:contextualSpacing/>
        <w:jc w:val="both"/>
      </w:pPr>
      <w:r>
        <w:rPr>
          <w:sz w:val="20"/>
        </w:rPr>
        <w:t xml:space="preserve">4. Обработка персональных данных оператором осуществляется одним или совокупностью нижеперечисленных действий: сбор, создание, запись, накопление, уточнение, изменение, дополнение, обновление, извлечение, копирование, использование, передача, распространение, предоставление, </w:t>
      </w:r>
      <w:r>
        <w:rPr>
          <w:sz w:val="20"/>
        </w:rPr>
        <w:lastRenderedPageBreak/>
        <w:t>обеспечение доступа, размещение, систематизация, архивирование, хранение, блокирование, удаление, уничтожение.</w:t>
      </w:r>
    </w:p>
    <w:p w14:paraId="318AF689" w14:textId="77777777" w:rsidR="002A5F36" w:rsidRDefault="002A5F36" w:rsidP="002A5F36">
      <w:pPr>
        <w:ind w:firstLine="709"/>
        <w:contextualSpacing/>
        <w:jc w:val="both"/>
      </w:pPr>
      <w:r>
        <w:rPr>
          <w:sz w:val="20"/>
        </w:rPr>
        <w:t>4.1. Действия, предусмотренные п. 4 настоящего Согласия, совершаются различными способами, в том числе посредством неавтоматизированной, исключительной автоматизированной, смешанной обработки персональных данных и могут предполагать использование официального сайта оператора в сети «Интернет», других частных, государственных и муниципальных информационных ресурсов, сервисов, в том числе перечисленных в таблице №1 п. 4.1 настоящего Согласия на обработку персональных данных</w:t>
      </w:r>
      <w:r>
        <w:rPr>
          <w:sz w:val="20"/>
          <w:shd w:val="clear" w:color="auto" w:fill="FFFFFF"/>
        </w:rPr>
        <w:t>.</w:t>
      </w:r>
    </w:p>
    <w:p w14:paraId="3B20BA70" w14:textId="77777777" w:rsidR="002A5F36" w:rsidRDefault="002A5F36" w:rsidP="002A5F36">
      <w:pPr>
        <w:pStyle w:val="ConsPlusNormal"/>
        <w:ind w:firstLine="540"/>
        <w:jc w:val="both"/>
      </w:pPr>
      <w:r>
        <w:rPr>
          <w:sz w:val="20"/>
          <w:szCs w:val="20"/>
        </w:rPr>
        <w:t xml:space="preserve">Сведения об информационных ресурсах, сервисах, посредством которых оператор будет осуществлять смешанную и автоматизированную обработку персональных данных: </w:t>
      </w:r>
      <w:r>
        <w:rPr>
          <w:b/>
          <w:bCs/>
          <w:sz w:val="20"/>
          <w:szCs w:val="20"/>
        </w:rPr>
        <w:t>Таблица №1</w:t>
      </w:r>
    </w:p>
    <w:p w14:paraId="719D3E44" w14:textId="77777777" w:rsidR="002A5F36" w:rsidRDefault="002A5F36" w:rsidP="002A5F36">
      <w:pPr>
        <w:pStyle w:val="ConsPlusNormal"/>
        <w:jc w:val="center"/>
      </w:pPr>
      <w:r>
        <w:rPr>
          <w:iCs/>
          <w:sz w:val="20"/>
          <w:szCs w:val="20"/>
        </w:rPr>
        <w:t>«Перечень информационных ресурсов и сервисов, используемых для обработки персональных данных»</w:t>
      </w:r>
    </w:p>
    <w:p w14:paraId="386A9FE7" w14:textId="77777777" w:rsidR="002A5F36" w:rsidRDefault="002A5F36" w:rsidP="002A5F36">
      <w:pPr>
        <w:pStyle w:val="ConsPlusNormal"/>
        <w:jc w:val="both"/>
        <w:rPr>
          <w:i/>
          <w:iCs/>
          <w:sz w:val="20"/>
          <w:szCs w:val="20"/>
        </w:rPr>
      </w:pPr>
    </w:p>
    <w:tbl>
      <w:tblPr>
        <w:tblW w:w="5000" w:type="pct"/>
        <w:tblInd w:w="-20" w:type="dxa"/>
        <w:tblLayout w:type="fixed"/>
        <w:tblLook w:val="0000" w:firstRow="0" w:lastRow="0" w:firstColumn="0" w:lastColumn="0" w:noHBand="0" w:noVBand="0"/>
      </w:tblPr>
      <w:tblGrid>
        <w:gridCol w:w="534"/>
        <w:gridCol w:w="1594"/>
        <w:gridCol w:w="1966"/>
        <w:gridCol w:w="5251"/>
      </w:tblGrid>
      <w:tr w:rsidR="002A5F36" w14:paraId="3D2E7390" w14:textId="77777777" w:rsidTr="00A92A8F">
        <w:trPr>
          <w:trHeight w:val="23"/>
        </w:trPr>
        <w:tc>
          <w:tcPr>
            <w:tcW w:w="565"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6D853BA7" w14:textId="77777777" w:rsidR="002A5F36" w:rsidRDefault="002A5F36" w:rsidP="00A92A8F">
            <w:pPr>
              <w:pStyle w:val="ConsPlusNormal"/>
              <w:jc w:val="center"/>
            </w:pPr>
            <w:r>
              <w:rPr>
                <w:b/>
                <w:bCs/>
                <w:sz w:val="20"/>
                <w:szCs w:val="20"/>
              </w:rPr>
              <w:t>№</w:t>
            </w:r>
          </w:p>
        </w:tc>
        <w:tc>
          <w:tcPr>
            <w:tcW w:w="3876"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2B4E7499" w14:textId="77777777" w:rsidR="002A5F36" w:rsidRDefault="002A5F36" w:rsidP="00A92A8F">
            <w:pPr>
              <w:pStyle w:val="ConsPlusNormal"/>
              <w:jc w:val="center"/>
            </w:pPr>
            <w:r>
              <w:rPr>
                <w:b/>
                <w:bCs/>
                <w:sz w:val="20"/>
                <w:szCs w:val="20"/>
              </w:rPr>
              <w:t>Информационный ресурс/сервис</w:t>
            </w:r>
          </w:p>
        </w:tc>
        <w:tc>
          <w:tcPr>
            <w:tcW w:w="5764"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7BDBE007" w14:textId="77777777" w:rsidR="002A5F36" w:rsidRDefault="002A5F36" w:rsidP="00A92A8F">
            <w:pPr>
              <w:pStyle w:val="ConsPlusNormal"/>
              <w:jc w:val="center"/>
            </w:pPr>
            <w:r>
              <w:rPr>
                <w:b/>
                <w:bCs/>
                <w:sz w:val="20"/>
                <w:szCs w:val="20"/>
              </w:rPr>
              <w:t>Действия с персональными данными</w:t>
            </w:r>
          </w:p>
        </w:tc>
      </w:tr>
      <w:tr w:rsidR="002A5F36" w14:paraId="4BA05D0D" w14:textId="77777777" w:rsidTr="00A92A8F">
        <w:trPr>
          <w:trHeight w:val="23"/>
        </w:trPr>
        <w:tc>
          <w:tcPr>
            <w:tcW w:w="56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3A144171" w14:textId="77777777" w:rsidR="002A5F36" w:rsidRDefault="002A5F36" w:rsidP="00A92A8F">
            <w:pPr>
              <w:pStyle w:val="ConsPlusNormal"/>
              <w:snapToGrid w:val="0"/>
              <w:jc w:val="center"/>
              <w:rPr>
                <w:b/>
                <w:bCs/>
                <w:sz w:val="20"/>
                <w:szCs w:val="20"/>
                <w:lang w:val="en-US"/>
              </w:rPr>
            </w:pPr>
          </w:p>
        </w:tc>
        <w:tc>
          <w:tcPr>
            <w:tcW w:w="173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61F55A2" w14:textId="77777777" w:rsidR="002A5F36" w:rsidRDefault="002A5F36" w:rsidP="00A92A8F">
            <w:pPr>
              <w:pStyle w:val="ConsPlusNormal"/>
              <w:jc w:val="center"/>
            </w:pPr>
            <w:r>
              <w:rPr>
                <w:b/>
                <w:bCs/>
                <w:sz w:val="20"/>
                <w:szCs w:val="20"/>
              </w:rPr>
              <w:t>Наименование</w:t>
            </w:r>
          </w:p>
        </w:tc>
        <w:tc>
          <w:tcPr>
            <w:tcW w:w="214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B24E990" w14:textId="77777777" w:rsidR="002A5F36" w:rsidRDefault="002A5F36" w:rsidP="00A92A8F">
            <w:pPr>
              <w:pStyle w:val="ConsPlusNormal"/>
              <w:jc w:val="center"/>
            </w:pPr>
            <w:r>
              <w:rPr>
                <w:b/>
                <w:bCs/>
                <w:sz w:val="20"/>
                <w:szCs w:val="20"/>
              </w:rPr>
              <w:t>Электронный адрес</w:t>
            </w:r>
          </w:p>
        </w:tc>
        <w:tc>
          <w:tcPr>
            <w:tcW w:w="576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02211E9F" w14:textId="77777777" w:rsidR="002A5F36" w:rsidRDefault="002A5F36" w:rsidP="00A92A8F">
            <w:pPr>
              <w:pStyle w:val="ConsPlusNormal"/>
              <w:snapToGrid w:val="0"/>
              <w:jc w:val="center"/>
              <w:rPr>
                <w:b/>
                <w:bCs/>
                <w:sz w:val="20"/>
                <w:szCs w:val="20"/>
              </w:rPr>
            </w:pPr>
          </w:p>
        </w:tc>
      </w:tr>
      <w:tr w:rsidR="002A5F36" w14:paraId="4BCB9CEF" w14:textId="77777777" w:rsidTr="00A92A8F">
        <w:trPr>
          <w:trHeight w:val="23"/>
        </w:trPr>
        <w:tc>
          <w:tcPr>
            <w:tcW w:w="5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21EAAC4" w14:textId="77777777" w:rsidR="002A5F36" w:rsidRDefault="002A5F36" w:rsidP="002A5F36">
            <w:pPr>
              <w:numPr>
                <w:ilvl w:val="0"/>
                <w:numId w:val="5"/>
              </w:numPr>
              <w:suppressAutoHyphens w:val="0"/>
              <w:snapToGrid w:val="0"/>
              <w:jc w:val="center"/>
              <w:rPr>
                <w:b/>
                <w:bCs/>
                <w:sz w:val="20"/>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A1963" w14:textId="77777777" w:rsidR="002A5F36" w:rsidRDefault="002A5F36" w:rsidP="00A92A8F">
            <w:pPr>
              <w:jc w:val="center"/>
            </w:pPr>
            <w:r>
              <w:rPr>
                <w:sz w:val="20"/>
              </w:rPr>
              <w:t>Официальный сайт ПГНИУ</w:t>
            </w:r>
          </w:p>
        </w:tc>
        <w:tc>
          <w:tcPr>
            <w:tcW w:w="2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CD24A" w14:textId="77777777" w:rsidR="002A5F36" w:rsidRDefault="002A5F36" w:rsidP="00A92A8F">
            <w:pPr>
              <w:contextualSpacing/>
              <w:jc w:val="center"/>
            </w:pPr>
            <w:r>
              <w:rPr>
                <w:sz w:val="20"/>
              </w:rPr>
              <w:t>http://www.psu.ru</w:t>
            </w:r>
          </w:p>
        </w:tc>
        <w:tc>
          <w:tcPr>
            <w:tcW w:w="5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C4D3C" w14:textId="77777777" w:rsidR="002A5F36" w:rsidRDefault="002A5F36" w:rsidP="00A92A8F">
            <w:pPr>
              <w:contextualSpacing/>
            </w:pPr>
            <w:r>
              <w:rPr>
                <w:sz w:val="20"/>
              </w:rPr>
              <w:t>Сбор, создание, запись, накопление, уточнение, изменение, дополнение, обновление, извлечение, копирование, использование, передача, распространение, обеспечение доступа, размещение, систематизация, архивирование, хранение, блокирование, удаление, уничтожение</w:t>
            </w:r>
          </w:p>
        </w:tc>
      </w:tr>
      <w:tr w:rsidR="002A5F36" w14:paraId="44733A34" w14:textId="77777777" w:rsidTr="00A92A8F">
        <w:trPr>
          <w:trHeight w:val="23"/>
        </w:trPr>
        <w:tc>
          <w:tcPr>
            <w:tcW w:w="5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D50681F" w14:textId="77777777" w:rsidR="002A5F36" w:rsidRDefault="002A5F36" w:rsidP="002A5F36">
            <w:pPr>
              <w:numPr>
                <w:ilvl w:val="0"/>
                <w:numId w:val="5"/>
              </w:numPr>
              <w:suppressAutoHyphens w:val="0"/>
              <w:snapToGrid w:val="0"/>
              <w:jc w:val="center"/>
              <w:rPr>
                <w:b/>
                <w:bCs/>
                <w:sz w:val="20"/>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74B4B" w14:textId="77777777" w:rsidR="002A5F36" w:rsidRDefault="002A5F36" w:rsidP="00A92A8F">
            <w:pPr>
              <w:jc w:val="center"/>
            </w:pPr>
            <w:r>
              <w:rPr>
                <w:sz w:val="20"/>
              </w:rPr>
              <w:t>Электронная</w:t>
            </w:r>
            <w:r>
              <w:rPr>
                <w:sz w:val="20"/>
              </w:rPr>
              <w:br/>
              <w:t>библиотека ПГНИУ «</w:t>
            </w:r>
            <w:r>
              <w:rPr>
                <w:sz w:val="20"/>
                <w:lang w:val="en-US"/>
              </w:rPr>
              <w:t>ELiS</w:t>
            </w:r>
            <w:r>
              <w:rPr>
                <w:sz w:val="20"/>
              </w:rPr>
              <w:t>»</w:t>
            </w:r>
          </w:p>
        </w:tc>
        <w:tc>
          <w:tcPr>
            <w:tcW w:w="2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07AE0" w14:textId="77777777" w:rsidR="002A5F36" w:rsidRDefault="002A5F36" w:rsidP="00A92A8F">
            <w:pPr>
              <w:contextualSpacing/>
              <w:jc w:val="center"/>
            </w:pPr>
            <w:r>
              <w:rPr>
                <w:sz w:val="20"/>
              </w:rPr>
              <w:t>https://elis.psu.ru/</w:t>
            </w:r>
          </w:p>
        </w:tc>
        <w:tc>
          <w:tcPr>
            <w:tcW w:w="5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6BC50" w14:textId="77777777" w:rsidR="002A5F36" w:rsidRDefault="002A5F36" w:rsidP="00A92A8F">
            <w:pPr>
              <w:contextualSpacing/>
            </w:pPr>
            <w:r>
              <w:rPr>
                <w:sz w:val="20"/>
              </w:rPr>
              <w:t>Сбор, создание, запись, накопление, уточнение, изменение, дополнение, обновление, извлечение, копирование, использование, передача, распространение, обеспечение доступа, размещение, систематизация, архивирование, хранение, блокирование, удаление, уничтожение</w:t>
            </w:r>
          </w:p>
        </w:tc>
      </w:tr>
      <w:tr w:rsidR="002A5F36" w14:paraId="1DD230C4" w14:textId="77777777" w:rsidTr="00A92A8F">
        <w:trPr>
          <w:trHeight w:val="23"/>
        </w:trPr>
        <w:tc>
          <w:tcPr>
            <w:tcW w:w="5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38CC15F" w14:textId="77777777" w:rsidR="002A5F36" w:rsidRDefault="002A5F36" w:rsidP="002A5F36">
            <w:pPr>
              <w:numPr>
                <w:ilvl w:val="0"/>
                <w:numId w:val="5"/>
              </w:numPr>
              <w:suppressAutoHyphens w:val="0"/>
              <w:snapToGrid w:val="0"/>
              <w:jc w:val="center"/>
              <w:rPr>
                <w:b/>
                <w:bCs/>
                <w:sz w:val="20"/>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3233E" w14:textId="77777777" w:rsidR="002A5F36" w:rsidRDefault="002A5F36" w:rsidP="00A92A8F">
            <w:pPr>
              <w:jc w:val="center"/>
            </w:pPr>
            <w:r>
              <w:rPr>
                <w:sz w:val="20"/>
              </w:rPr>
              <w:t>ФГБУ НТЦ</w:t>
            </w:r>
            <w:r>
              <w:rPr>
                <w:sz w:val="20"/>
              </w:rPr>
              <w:br/>
              <w:t>«Информрегистр»</w:t>
            </w:r>
          </w:p>
        </w:tc>
        <w:tc>
          <w:tcPr>
            <w:tcW w:w="2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BD12C" w14:textId="77777777" w:rsidR="002A5F36" w:rsidRDefault="002A5F36" w:rsidP="00A92A8F">
            <w:pPr>
              <w:contextualSpacing/>
              <w:jc w:val="center"/>
            </w:pPr>
            <w:r>
              <w:rPr>
                <w:sz w:val="20"/>
              </w:rPr>
              <w:t>http://inforeg.ru/</w:t>
            </w:r>
          </w:p>
        </w:tc>
        <w:tc>
          <w:tcPr>
            <w:tcW w:w="5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4620B" w14:textId="77777777" w:rsidR="002A5F36" w:rsidRDefault="002A5F36" w:rsidP="00A92A8F">
            <w:pPr>
              <w:contextualSpacing/>
            </w:pPr>
            <w:r>
              <w:rPr>
                <w:sz w:val="20"/>
              </w:rPr>
              <w:t>Сбор, создание, запись, накопление, уточнение, изменение, дополнение, обновление, извлечение, копирование, использование, передача, распространение, обеспечение доступа, размещение, систематизация, архивирование, хранение, блокирование, удаление, уничтожение</w:t>
            </w:r>
          </w:p>
        </w:tc>
      </w:tr>
      <w:tr w:rsidR="002A5F36" w14:paraId="3387017E" w14:textId="77777777" w:rsidTr="00A92A8F">
        <w:trPr>
          <w:trHeight w:val="23"/>
        </w:trPr>
        <w:tc>
          <w:tcPr>
            <w:tcW w:w="5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3A590D8" w14:textId="77777777" w:rsidR="002A5F36" w:rsidRDefault="002A5F36" w:rsidP="002A5F36">
            <w:pPr>
              <w:numPr>
                <w:ilvl w:val="0"/>
                <w:numId w:val="5"/>
              </w:numPr>
              <w:suppressAutoHyphens w:val="0"/>
              <w:snapToGrid w:val="0"/>
              <w:jc w:val="center"/>
              <w:rPr>
                <w:b/>
                <w:bCs/>
                <w:sz w:val="20"/>
              </w:rPr>
            </w:pPr>
          </w:p>
        </w:tc>
        <w:tc>
          <w:tcPr>
            <w:tcW w:w="17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B26671" w14:textId="77777777" w:rsidR="002A5F36" w:rsidRDefault="002A5F36" w:rsidP="00A92A8F">
            <w:pPr>
              <w:jc w:val="center"/>
            </w:pPr>
            <w:r>
              <w:rPr>
                <w:sz w:val="20"/>
                <w:lang w:val="en-US"/>
              </w:rPr>
              <w:t>eLIBRARY.RU</w:t>
            </w:r>
          </w:p>
        </w:tc>
        <w:tc>
          <w:tcPr>
            <w:tcW w:w="21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0CAD3" w14:textId="77777777" w:rsidR="002A5F36" w:rsidRDefault="002A5F36" w:rsidP="00A92A8F">
            <w:pPr>
              <w:contextualSpacing/>
              <w:jc w:val="center"/>
            </w:pPr>
            <w:r>
              <w:rPr>
                <w:sz w:val="20"/>
              </w:rPr>
              <w:t>https://www.elibrary.ru</w:t>
            </w:r>
          </w:p>
        </w:tc>
        <w:tc>
          <w:tcPr>
            <w:tcW w:w="57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1EF53" w14:textId="77777777" w:rsidR="002A5F36" w:rsidRDefault="002A5F36" w:rsidP="00A92A8F">
            <w:pPr>
              <w:contextualSpacing/>
            </w:pPr>
            <w:r>
              <w:rPr>
                <w:sz w:val="20"/>
              </w:rPr>
              <w:t>Сбор, создание, запись, накопление, уточнение, изменение, дополнение, обновление, извлечение, копирование, использование, передача, распространение, обеспечение доступа, размещение, систематизация, архивирование, хранение, блокирование, удаление, уничтожение</w:t>
            </w:r>
          </w:p>
        </w:tc>
      </w:tr>
    </w:tbl>
    <w:p w14:paraId="0BE2086F" w14:textId="77777777" w:rsidR="002A5F36" w:rsidRDefault="002A5F36" w:rsidP="002A5F36">
      <w:pPr>
        <w:ind w:firstLine="709"/>
        <w:contextualSpacing/>
        <w:jc w:val="both"/>
      </w:pPr>
      <w:r>
        <w:rPr>
          <w:sz w:val="20"/>
        </w:rPr>
        <w:t xml:space="preserve">5. Срок, в течение которого действует согласие субъекта персональных данных, определяется сроком реализации оператором права использования произведения, предоставляемого субъектом персональных данных. Произведение </w:t>
      </w:r>
      <w:r>
        <w:rPr>
          <w:sz w:val="20"/>
          <w:shd w:val="clear" w:color="auto" w:fill="FFFFFF"/>
        </w:rPr>
        <w:t xml:space="preserve">автора, после выхода в свет следующего номера непериодического издания включается в состав архива </w:t>
      </w:r>
      <w:r>
        <w:rPr>
          <w:sz w:val="20"/>
        </w:rPr>
        <w:t>сборника статей «</w:t>
      </w:r>
      <w:r>
        <w:rPr>
          <w:sz w:val="20"/>
          <w:lang w:val="en-US"/>
        </w:rPr>
        <w:t>X</w:t>
      </w:r>
      <w:r>
        <w:rPr>
          <w:sz w:val="20"/>
        </w:rPr>
        <w:t xml:space="preserve"> Всероссийская (с международным участием) научно-практическая конференция «Актуальные проблемы развития человеческого потенциала в современном обществе»»</w:t>
      </w:r>
      <w:r>
        <w:rPr>
          <w:sz w:val="20"/>
          <w:shd w:val="clear" w:color="auto" w:fill="FFFFFF"/>
        </w:rPr>
        <w:t>.</w:t>
      </w:r>
    </w:p>
    <w:p w14:paraId="796A4225" w14:textId="77777777" w:rsidR="002A5F36" w:rsidRDefault="002A5F36" w:rsidP="002A5F36">
      <w:pPr>
        <w:ind w:firstLine="709"/>
        <w:contextualSpacing/>
        <w:jc w:val="both"/>
      </w:pPr>
      <w:r>
        <w:rPr>
          <w:sz w:val="20"/>
          <w:shd w:val="clear" w:color="auto" w:fill="FFFFFF"/>
        </w:rPr>
        <w:t xml:space="preserve">Хранение и обработка архивных номеров осуществляются согласно пункту 2 части 1.1. статьи 1 Федерального закона от 27 июля 2006 г. №152-ФЗ «О персональных данных» в соответствии с законодательством об архивном деле. Хранение данных, содержащихся в лицензионном договоре, заключенном с автором, осуществляется согласно </w:t>
      </w:r>
      <w:r>
        <w:rPr>
          <w:sz w:val="20"/>
        </w:rPr>
        <w:t>требованиям, предусмотренным для организации делопроизводства, содержащихся в нормативно-правовых актах уполномоченных федеральных органов государственной власти в сфере архивного дела и делопроизводства, а также федерального органа государственной власти, выполняющего функции учредителя оператора.</w:t>
      </w:r>
    </w:p>
    <w:p w14:paraId="7C786BA4" w14:textId="77777777" w:rsidR="002A5F36" w:rsidRDefault="002A5F36" w:rsidP="002A5F36">
      <w:pPr>
        <w:ind w:firstLine="708"/>
        <w:jc w:val="both"/>
      </w:pPr>
      <w:r>
        <w:rPr>
          <w:sz w:val="20"/>
        </w:rPr>
        <w:t>6. Настоящее Согласие действует с момента его подписания до момента отзыва в письменной форме</w:t>
      </w:r>
      <w:bookmarkStart w:id="0" w:name="Par0"/>
      <w:bookmarkEnd w:id="0"/>
      <w:r>
        <w:rPr>
          <w:sz w:val="20"/>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предусмотренных Федеральным законом от 27 июля 2006 г. №152-ФЗ «О персональных данных» и принимаемыми в соответствии с ним нормативно-правовыми актами; или отозвать произведение при невозможности дальнейшей обработки персональных данных в порядке, регламентированном международными и национальным правилам, применяемыми российским редакционно-издательским, авторским сообществом.</w:t>
      </w:r>
    </w:p>
    <w:tbl>
      <w:tblPr>
        <w:tblW w:w="9889" w:type="dxa"/>
        <w:tblLayout w:type="fixed"/>
        <w:tblLook w:val="0000" w:firstRow="0" w:lastRow="0" w:firstColumn="0" w:lastColumn="0" w:noHBand="0" w:noVBand="0"/>
      </w:tblPr>
      <w:tblGrid>
        <w:gridCol w:w="4928"/>
        <w:gridCol w:w="283"/>
        <w:gridCol w:w="2126"/>
        <w:gridCol w:w="284"/>
        <w:gridCol w:w="2268"/>
      </w:tblGrid>
      <w:tr w:rsidR="002A5F36" w14:paraId="45BC3C86" w14:textId="77777777" w:rsidTr="00261B90">
        <w:tc>
          <w:tcPr>
            <w:tcW w:w="4928" w:type="dxa"/>
            <w:tcBorders>
              <w:bottom w:val="single" w:sz="4" w:space="0" w:color="000000"/>
            </w:tcBorders>
            <w:shd w:val="clear" w:color="auto" w:fill="auto"/>
          </w:tcPr>
          <w:p w14:paraId="5781E955" w14:textId="77777777" w:rsidR="002A5F36" w:rsidRDefault="002A5F36" w:rsidP="00A92A8F">
            <w:pPr>
              <w:snapToGrid w:val="0"/>
              <w:rPr>
                <w:sz w:val="20"/>
              </w:rPr>
            </w:pPr>
          </w:p>
        </w:tc>
        <w:tc>
          <w:tcPr>
            <w:tcW w:w="283" w:type="dxa"/>
            <w:shd w:val="clear" w:color="auto" w:fill="auto"/>
          </w:tcPr>
          <w:p w14:paraId="2DE14A42" w14:textId="77777777" w:rsidR="002A5F36" w:rsidRDefault="002A5F36" w:rsidP="00A92A8F">
            <w:pPr>
              <w:snapToGrid w:val="0"/>
              <w:rPr>
                <w:sz w:val="20"/>
              </w:rPr>
            </w:pPr>
          </w:p>
        </w:tc>
        <w:tc>
          <w:tcPr>
            <w:tcW w:w="2126" w:type="dxa"/>
            <w:tcBorders>
              <w:bottom w:val="single" w:sz="4" w:space="0" w:color="000000"/>
            </w:tcBorders>
            <w:shd w:val="clear" w:color="auto" w:fill="auto"/>
          </w:tcPr>
          <w:p w14:paraId="36EA85E4" w14:textId="77777777" w:rsidR="002A5F36" w:rsidRDefault="002A5F36" w:rsidP="00A92A8F">
            <w:pPr>
              <w:snapToGrid w:val="0"/>
              <w:rPr>
                <w:sz w:val="20"/>
              </w:rPr>
            </w:pPr>
          </w:p>
        </w:tc>
        <w:tc>
          <w:tcPr>
            <w:tcW w:w="284" w:type="dxa"/>
            <w:shd w:val="clear" w:color="auto" w:fill="auto"/>
          </w:tcPr>
          <w:p w14:paraId="5E1F5358" w14:textId="77777777" w:rsidR="002A5F36" w:rsidRDefault="002A5F36" w:rsidP="00A92A8F">
            <w:pPr>
              <w:snapToGrid w:val="0"/>
              <w:rPr>
                <w:sz w:val="20"/>
              </w:rPr>
            </w:pPr>
          </w:p>
        </w:tc>
        <w:tc>
          <w:tcPr>
            <w:tcW w:w="2268" w:type="dxa"/>
            <w:tcBorders>
              <w:bottom w:val="single" w:sz="4" w:space="0" w:color="000000"/>
            </w:tcBorders>
            <w:shd w:val="clear" w:color="auto" w:fill="auto"/>
          </w:tcPr>
          <w:p w14:paraId="72CD36CD" w14:textId="77777777" w:rsidR="002A5F36" w:rsidRDefault="002A5F36" w:rsidP="00A92A8F">
            <w:pPr>
              <w:snapToGrid w:val="0"/>
              <w:rPr>
                <w:sz w:val="20"/>
              </w:rPr>
            </w:pPr>
          </w:p>
        </w:tc>
      </w:tr>
      <w:tr w:rsidR="002A5F36" w14:paraId="2B079F0D" w14:textId="77777777" w:rsidTr="00261B90">
        <w:tc>
          <w:tcPr>
            <w:tcW w:w="4928" w:type="dxa"/>
            <w:tcBorders>
              <w:top w:val="single" w:sz="4" w:space="0" w:color="000000"/>
            </w:tcBorders>
            <w:shd w:val="clear" w:color="auto" w:fill="auto"/>
          </w:tcPr>
          <w:p w14:paraId="616AC9CD" w14:textId="77777777" w:rsidR="002A5F36" w:rsidRDefault="002A5F36" w:rsidP="00A92A8F">
            <w:pPr>
              <w:jc w:val="center"/>
            </w:pPr>
            <w:r>
              <w:rPr>
                <w:sz w:val="20"/>
              </w:rPr>
              <w:t>Ф.И.О. субъекта персональных данных</w:t>
            </w:r>
          </w:p>
        </w:tc>
        <w:tc>
          <w:tcPr>
            <w:tcW w:w="283" w:type="dxa"/>
            <w:shd w:val="clear" w:color="auto" w:fill="auto"/>
          </w:tcPr>
          <w:p w14:paraId="58CCB79B" w14:textId="77777777" w:rsidR="002A5F36" w:rsidRDefault="002A5F36" w:rsidP="00A92A8F">
            <w:pPr>
              <w:snapToGrid w:val="0"/>
              <w:jc w:val="center"/>
              <w:rPr>
                <w:sz w:val="20"/>
              </w:rPr>
            </w:pPr>
          </w:p>
        </w:tc>
        <w:tc>
          <w:tcPr>
            <w:tcW w:w="2126" w:type="dxa"/>
            <w:tcBorders>
              <w:top w:val="single" w:sz="4" w:space="0" w:color="000000"/>
            </w:tcBorders>
            <w:shd w:val="clear" w:color="auto" w:fill="auto"/>
          </w:tcPr>
          <w:p w14:paraId="40AC91FF" w14:textId="77777777" w:rsidR="002A5F36" w:rsidRDefault="002A5F36" w:rsidP="00A92A8F">
            <w:pPr>
              <w:jc w:val="center"/>
            </w:pPr>
            <w:r>
              <w:rPr>
                <w:sz w:val="20"/>
              </w:rPr>
              <w:t>подпись</w:t>
            </w:r>
          </w:p>
        </w:tc>
        <w:tc>
          <w:tcPr>
            <w:tcW w:w="284" w:type="dxa"/>
            <w:shd w:val="clear" w:color="auto" w:fill="auto"/>
          </w:tcPr>
          <w:p w14:paraId="3769B190" w14:textId="77777777" w:rsidR="002A5F36" w:rsidRDefault="002A5F36" w:rsidP="00A92A8F">
            <w:pPr>
              <w:snapToGrid w:val="0"/>
              <w:jc w:val="center"/>
              <w:rPr>
                <w:sz w:val="20"/>
              </w:rPr>
            </w:pPr>
          </w:p>
        </w:tc>
        <w:tc>
          <w:tcPr>
            <w:tcW w:w="2268" w:type="dxa"/>
            <w:tcBorders>
              <w:top w:val="single" w:sz="4" w:space="0" w:color="000000"/>
            </w:tcBorders>
            <w:shd w:val="clear" w:color="auto" w:fill="auto"/>
          </w:tcPr>
          <w:p w14:paraId="6CCDB78D" w14:textId="77777777" w:rsidR="002A5F36" w:rsidRDefault="002A5F36" w:rsidP="00A92A8F">
            <w:pPr>
              <w:jc w:val="center"/>
            </w:pPr>
            <w:r>
              <w:rPr>
                <w:sz w:val="20"/>
              </w:rPr>
              <w:t>дата</w:t>
            </w:r>
          </w:p>
        </w:tc>
      </w:tr>
    </w:tbl>
    <w:p w14:paraId="5E6D6EE4" w14:textId="77777777" w:rsidR="002A5F36" w:rsidRPr="002A5F36" w:rsidRDefault="002A5F36" w:rsidP="00261B90">
      <w:pPr>
        <w:rPr>
          <w:szCs w:val="24"/>
        </w:rPr>
      </w:pPr>
    </w:p>
    <w:sectPr w:rsidR="002A5F36" w:rsidRPr="002A5F36" w:rsidSect="004A0F15">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C5121" w14:textId="77777777" w:rsidR="00A61EE6" w:rsidRDefault="00A61EE6" w:rsidP="00442D08">
      <w:r>
        <w:separator/>
      </w:r>
    </w:p>
  </w:endnote>
  <w:endnote w:type="continuationSeparator" w:id="0">
    <w:p w14:paraId="74F06D22" w14:textId="77777777" w:rsidR="00A61EE6" w:rsidRDefault="00A61EE6" w:rsidP="00442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A8A23" w14:textId="77777777" w:rsidR="00A61EE6" w:rsidRDefault="00A61EE6" w:rsidP="00442D08">
      <w:r>
        <w:separator/>
      </w:r>
    </w:p>
  </w:footnote>
  <w:footnote w:type="continuationSeparator" w:id="0">
    <w:p w14:paraId="6DFF6963" w14:textId="77777777" w:rsidR="00A61EE6" w:rsidRDefault="00A61EE6" w:rsidP="00442D08">
      <w:r>
        <w:continuationSeparator/>
      </w:r>
    </w:p>
  </w:footnote>
  <w:footnote w:id="1">
    <w:p w14:paraId="04876C2B" w14:textId="42C0A69D" w:rsidR="0050296B" w:rsidRPr="00FD351C" w:rsidRDefault="0050296B" w:rsidP="0050296B">
      <w:pPr>
        <w:pStyle w:val="ab"/>
        <w:rPr>
          <w:sz w:val="24"/>
          <w:szCs w:val="24"/>
        </w:rPr>
      </w:pPr>
      <w:r>
        <w:rPr>
          <w:sz w:val="24"/>
          <w:szCs w:val="24"/>
        </w:rPr>
        <w:t xml:space="preserve">© </w:t>
      </w:r>
      <w:r w:rsidRPr="00FD351C">
        <w:rPr>
          <w:sz w:val="24"/>
          <w:szCs w:val="24"/>
        </w:rPr>
        <w:t xml:space="preserve">Иванов И.И., </w:t>
      </w:r>
      <w:r w:rsidR="000D1421">
        <w:rPr>
          <w:sz w:val="24"/>
          <w:szCs w:val="24"/>
        </w:rPr>
        <w:t>Петова</w:t>
      </w:r>
      <w:r w:rsidRPr="00FD351C">
        <w:rPr>
          <w:sz w:val="24"/>
          <w:szCs w:val="24"/>
        </w:rPr>
        <w:t xml:space="preserve"> А.А.</w:t>
      </w:r>
      <w:r w:rsidRPr="0050296B">
        <w:rPr>
          <w:sz w:val="24"/>
          <w:szCs w:val="24"/>
        </w:rPr>
        <w:t>, 202</w:t>
      </w:r>
      <w:r w:rsidR="007E1C7E">
        <w:rPr>
          <w:sz w:val="24"/>
          <w:szCs w:val="24"/>
        </w:rPr>
        <w:t>6</w:t>
      </w:r>
    </w:p>
    <w:p w14:paraId="5A4D61D8" w14:textId="77777777" w:rsidR="0050296B" w:rsidRDefault="0050296B" w:rsidP="0050296B">
      <w:pPr>
        <w:pStyle w:val="ab"/>
        <w:jc w:val="both"/>
      </w:pPr>
      <w:r w:rsidRPr="00FD351C">
        <w:rPr>
          <w:sz w:val="22"/>
          <w:szCs w:val="22"/>
        </w:rPr>
        <w:t>* Публикация подготовлена при финансовой поддержке ….</w:t>
      </w:r>
    </w:p>
    <w:p w14:paraId="65AF8C75" w14:textId="77777777" w:rsidR="002D5DDE" w:rsidRDefault="002D5DDE" w:rsidP="002D5DDE">
      <w:pPr>
        <w:pStyle w:val="ab"/>
        <w:jc w:val="both"/>
      </w:pPr>
      <w:r>
        <w:rPr>
          <w:rStyle w:val="ad"/>
        </w:rPr>
        <w:footnoteRef/>
      </w:r>
      <w:r>
        <w:t xml:space="preserve"> </w:t>
      </w:r>
      <w:r w:rsidRPr="002D5DDE">
        <w:t>Жабина С.Г. Основы экономики, менеджмента и маркетинга в общественном питании / С.Г. Жабина. М.: Академия, 2016.</w:t>
      </w:r>
      <w:r>
        <w:t xml:space="preserve"> С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502" w:hanging="360"/>
      </w:pPr>
    </w:lvl>
  </w:abstractNum>
  <w:abstractNum w:abstractNumId="1" w15:restartNumberingAfterBreak="0">
    <w:nsid w:val="00000004"/>
    <w:multiLevelType w:val="multilevel"/>
    <w:tmpl w:val="EA6E0156"/>
    <w:name w:val="WW8Num4"/>
    <w:lvl w:ilvl="0">
      <w:start w:val="1"/>
      <w:numFmt w:val="decimal"/>
      <w:lvlText w:val="%1."/>
      <w:lvlJc w:val="left"/>
      <w:pPr>
        <w:tabs>
          <w:tab w:val="num" w:pos="0"/>
        </w:tabs>
        <w:ind w:left="709" w:hanging="360"/>
      </w:pPr>
      <w:rPr>
        <w:rFonts w:ascii="Times New Roman" w:hAnsi="Times New Roman" w:cs="Times New Roman" w:hint="default"/>
        <w:caps w:val="0"/>
        <w:smallCaps w:val="0"/>
        <w:strike w:val="0"/>
        <w:dstrike w:val="0"/>
        <w:spacing w:val="0"/>
        <w:highlight w:val="white"/>
      </w:rPr>
    </w:lvl>
    <w:lvl w:ilvl="1">
      <w:start w:val="1"/>
      <w:numFmt w:val="lowerLetter"/>
      <w:lvlText w:val="%2."/>
      <w:lvlJc w:val="left"/>
      <w:pPr>
        <w:tabs>
          <w:tab w:val="num" w:pos="709"/>
        </w:tabs>
        <w:ind w:left="1418" w:hanging="349"/>
      </w:pPr>
      <w:rPr>
        <w:rFonts w:ascii="Arial Unicode MS" w:hAnsi="Arial Unicode MS" w:cs="Arial Unicode MS"/>
        <w:caps w:val="0"/>
        <w:smallCaps w:val="0"/>
        <w:strike w:val="0"/>
        <w:dstrike w:val="0"/>
        <w:spacing w:val="0"/>
        <w:highlight w:val="white"/>
      </w:rPr>
    </w:lvl>
    <w:lvl w:ilvl="2">
      <w:start w:val="1"/>
      <w:numFmt w:val="lowerRoman"/>
      <w:lvlText w:val="%3."/>
      <w:lvlJc w:val="left"/>
      <w:pPr>
        <w:tabs>
          <w:tab w:val="num" w:pos="709"/>
        </w:tabs>
        <w:ind w:left="2127" w:hanging="278"/>
      </w:pPr>
      <w:rPr>
        <w:rFonts w:ascii="Arial Unicode MS" w:hAnsi="Arial Unicode MS" w:cs="Arial Unicode MS"/>
        <w:caps w:val="0"/>
        <w:smallCaps w:val="0"/>
        <w:strike w:val="0"/>
        <w:dstrike w:val="0"/>
        <w:spacing w:val="0"/>
        <w:highlight w:val="white"/>
      </w:rPr>
    </w:lvl>
    <w:lvl w:ilvl="3">
      <w:start w:val="1"/>
      <w:numFmt w:val="decimal"/>
      <w:lvlText w:val="%4."/>
      <w:lvlJc w:val="left"/>
      <w:pPr>
        <w:tabs>
          <w:tab w:val="num" w:pos="709"/>
        </w:tabs>
        <w:ind w:left="2836" w:hanging="327"/>
      </w:pPr>
      <w:rPr>
        <w:rFonts w:ascii="Arial Unicode MS" w:hAnsi="Arial Unicode MS" w:cs="Arial Unicode MS"/>
        <w:caps w:val="0"/>
        <w:smallCaps w:val="0"/>
        <w:strike w:val="0"/>
        <w:dstrike w:val="0"/>
        <w:spacing w:val="0"/>
        <w:highlight w:val="white"/>
      </w:rPr>
    </w:lvl>
    <w:lvl w:ilvl="4">
      <w:start w:val="1"/>
      <w:numFmt w:val="lowerLetter"/>
      <w:lvlText w:val="%5."/>
      <w:lvlJc w:val="left"/>
      <w:pPr>
        <w:tabs>
          <w:tab w:val="num" w:pos="709"/>
        </w:tabs>
        <w:ind w:left="3545" w:hanging="316"/>
      </w:pPr>
      <w:rPr>
        <w:rFonts w:ascii="Arial Unicode MS" w:hAnsi="Arial Unicode MS" w:cs="Arial Unicode MS"/>
        <w:caps w:val="0"/>
        <w:smallCaps w:val="0"/>
        <w:strike w:val="0"/>
        <w:dstrike w:val="0"/>
        <w:spacing w:val="0"/>
        <w:highlight w:val="white"/>
      </w:rPr>
    </w:lvl>
    <w:lvl w:ilvl="5">
      <w:start w:val="1"/>
      <w:numFmt w:val="lowerRoman"/>
      <w:lvlText w:val="%6."/>
      <w:lvlJc w:val="left"/>
      <w:pPr>
        <w:tabs>
          <w:tab w:val="num" w:pos="709"/>
        </w:tabs>
        <w:ind w:left="4254" w:hanging="245"/>
      </w:pPr>
      <w:rPr>
        <w:rFonts w:ascii="Arial Unicode MS" w:hAnsi="Arial Unicode MS" w:cs="Arial Unicode MS"/>
        <w:caps w:val="0"/>
        <w:smallCaps w:val="0"/>
        <w:strike w:val="0"/>
        <w:dstrike w:val="0"/>
        <w:spacing w:val="0"/>
        <w:highlight w:val="white"/>
      </w:rPr>
    </w:lvl>
    <w:lvl w:ilvl="6">
      <w:start w:val="1"/>
      <w:numFmt w:val="decimal"/>
      <w:lvlText w:val="%7."/>
      <w:lvlJc w:val="left"/>
      <w:pPr>
        <w:tabs>
          <w:tab w:val="num" w:pos="709"/>
        </w:tabs>
        <w:ind w:left="4963" w:hanging="294"/>
      </w:pPr>
      <w:rPr>
        <w:rFonts w:ascii="Arial Unicode MS" w:hAnsi="Arial Unicode MS" w:cs="Arial Unicode MS"/>
        <w:caps w:val="0"/>
        <w:smallCaps w:val="0"/>
        <w:strike w:val="0"/>
        <w:dstrike w:val="0"/>
        <w:spacing w:val="0"/>
        <w:highlight w:val="white"/>
      </w:rPr>
    </w:lvl>
    <w:lvl w:ilvl="7">
      <w:start w:val="1"/>
      <w:numFmt w:val="lowerLetter"/>
      <w:lvlText w:val="%8."/>
      <w:lvlJc w:val="left"/>
      <w:pPr>
        <w:tabs>
          <w:tab w:val="num" w:pos="709"/>
        </w:tabs>
        <w:ind w:left="5672" w:hanging="283"/>
      </w:pPr>
      <w:rPr>
        <w:rFonts w:ascii="Arial Unicode MS" w:hAnsi="Arial Unicode MS" w:cs="Arial Unicode MS"/>
        <w:caps w:val="0"/>
        <w:smallCaps w:val="0"/>
        <w:strike w:val="0"/>
        <w:dstrike w:val="0"/>
        <w:spacing w:val="0"/>
        <w:highlight w:val="white"/>
      </w:rPr>
    </w:lvl>
    <w:lvl w:ilvl="8">
      <w:start w:val="1"/>
      <w:numFmt w:val="lowerRoman"/>
      <w:lvlText w:val="%9."/>
      <w:lvlJc w:val="left"/>
      <w:pPr>
        <w:tabs>
          <w:tab w:val="num" w:pos="709"/>
        </w:tabs>
        <w:ind w:left="6381" w:hanging="212"/>
      </w:pPr>
      <w:rPr>
        <w:rFonts w:ascii="Arial Unicode MS" w:hAnsi="Arial Unicode MS" w:cs="Arial Unicode MS"/>
        <w:caps w:val="0"/>
        <w:smallCaps w:val="0"/>
        <w:strike w:val="0"/>
        <w:dstrike w:val="0"/>
        <w:spacing w:val="0"/>
        <w:highlight w:val="white"/>
      </w:rPr>
    </w:lvl>
  </w:abstractNum>
  <w:abstractNum w:abstractNumId="2" w15:restartNumberingAfterBreak="0">
    <w:nsid w:val="0E4C315F"/>
    <w:multiLevelType w:val="hybridMultilevel"/>
    <w:tmpl w:val="580059C0"/>
    <w:lvl w:ilvl="0" w:tplc="F198EE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0E90FE6"/>
    <w:multiLevelType w:val="hybridMultilevel"/>
    <w:tmpl w:val="4B824B9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5B0E03A1"/>
    <w:multiLevelType w:val="hybridMultilevel"/>
    <w:tmpl w:val="DFF201CC"/>
    <w:lvl w:ilvl="0" w:tplc="E8688062">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1742C82"/>
    <w:multiLevelType w:val="hybridMultilevel"/>
    <w:tmpl w:val="22CAF06E"/>
    <w:lvl w:ilvl="0" w:tplc="35F6ACE4">
      <w:start w:val="1"/>
      <w:numFmt w:val="decimal"/>
      <w:lvlText w:val="%1."/>
      <w:lvlJc w:val="left"/>
      <w:pPr>
        <w:ind w:left="1766" w:hanging="105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
  </w:num>
  <w:num w:numId="2">
    <w:abstractNumId w:val="4"/>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680"/>
    <w:rsid w:val="00055C5B"/>
    <w:rsid w:val="000D1421"/>
    <w:rsid w:val="000F69D7"/>
    <w:rsid w:val="0014287C"/>
    <w:rsid w:val="00142C71"/>
    <w:rsid w:val="001569EF"/>
    <w:rsid w:val="00171A61"/>
    <w:rsid w:val="001B79D7"/>
    <w:rsid w:val="002079C8"/>
    <w:rsid w:val="0026015D"/>
    <w:rsid w:val="00261B90"/>
    <w:rsid w:val="00277076"/>
    <w:rsid w:val="002A5F36"/>
    <w:rsid w:val="002D5DDE"/>
    <w:rsid w:val="002E5797"/>
    <w:rsid w:val="00392CEA"/>
    <w:rsid w:val="003B2304"/>
    <w:rsid w:val="003E3644"/>
    <w:rsid w:val="0041293F"/>
    <w:rsid w:val="00442D08"/>
    <w:rsid w:val="00497E62"/>
    <w:rsid w:val="004A0F15"/>
    <w:rsid w:val="004C2E54"/>
    <w:rsid w:val="0050296B"/>
    <w:rsid w:val="00507D8C"/>
    <w:rsid w:val="00555767"/>
    <w:rsid w:val="00583EE3"/>
    <w:rsid w:val="00591864"/>
    <w:rsid w:val="006059FF"/>
    <w:rsid w:val="00612E47"/>
    <w:rsid w:val="006262F2"/>
    <w:rsid w:val="00626CD0"/>
    <w:rsid w:val="006542E7"/>
    <w:rsid w:val="006732F7"/>
    <w:rsid w:val="006C0DAF"/>
    <w:rsid w:val="0074642E"/>
    <w:rsid w:val="007816F9"/>
    <w:rsid w:val="00792F34"/>
    <w:rsid w:val="007E1C7E"/>
    <w:rsid w:val="00863B26"/>
    <w:rsid w:val="008D2E47"/>
    <w:rsid w:val="0097417E"/>
    <w:rsid w:val="00A22F86"/>
    <w:rsid w:val="00A61EE6"/>
    <w:rsid w:val="00AA1AC7"/>
    <w:rsid w:val="00AB28D9"/>
    <w:rsid w:val="00AB48F2"/>
    <w:rsid w:val="00AE2CA3"/>
    <w:rsid w:val="00B14E62"/>
    <w:rsid w:val="00B15E47"/>
    <w:rsid w:val="00B26B1D"/>
    <w:rsid w:val="00B70477"/>
    <w:rsid w:val="00B86F98"/>
    <w:rsid w:val="00BB1CA0"/>
    <w:rsid w:val="00C27CCE"/>
    <w:rsid w:val="00C31108"/>
    <w:rsid w:val="00C7307D"/>
    <w:rsid w:val="00CA618D"/>
    <w:rsid w:val="00D17DEC"/>
    <w:rsid w:val="00D254CD"/>
    <w:rsid w:val="00D6290D"/>
    <w:rsid w:val="00DA4980"/>
    <w:rsid w:val="00DB2E80"/>
    <w:rsid w:val="00E61008"/>
    <w:rsid w:val="00E6393D"/>
    <w:rsid w:val="00E846CC"/>
    <w:rsid w:val="00EA12A0"/>
    <w:rsid w:val="00F0760A"/>
    <w:rsid w:val="00F21954"/>
    <w:rsid w:val="00F26BA7"/>
    <w:rsid w:val="00F673C7"/>
    <w:rsid w:val="00F74680"/>
    <w:rsid w:val="00F87096"/>
    <w:rsid w:val="00F97DD3"/>
    <w:rsid w:val="00FA2815"/>
    <w:rsid w:val="00FB3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A0CCC"/>
  <w15:docId w15:val="{2CB4471F-B526-45A3-A9A4-91B7F800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C5B"/>
    <w:pPr>
      <w:suppressAutoHyphens/>
      <w:ind w:firstLine="0"/>
      <w:jc w:val="left"/>
    </w:pPr>
    <w:rPr>
      <w:rFonts w:eastAsia="Times New Roman"/>
      <w:color w:val="000000"/>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ет A"/>
    <w:rsid w:val="00F74680"/>
    <w:rPr>
      <w:color w:val="000000"/>
      <w:lang w:val="ru-RU" w:bidi="ar-SA"/>
    </w:rPr>
  </w:style>
  <w:style w:type="paragraph" w:customStyle="1" w:styleId="1">
    <w:name w:val="Обычный1"/>
    <w:rsid w:val="00F74680"/>
    <w:pPr>
      <w:suppressAutoHyphens/>
      <w:ind w:firstLine="0"/>
      <w:jc w:val="left"/>
    </w:pPr>
    <w:rPr>
      <w:rFonts w:eastAsia="Times New Roman"/>
      <w:color w:val="000000"/>
      <w:sz w:val="24"/>
      <w:szCs w:val="20"/>
      <w:lang w:eastAsia="zh-CN"/>
    </w:rPr>
  </w:style>
  <w:style w:type="paragraph" w:styleId="a4">
    <w:name w:val="Balloon Text"/>
    <w:basedOn w:val="a"/>
    <w:link w:val="a5"/>
    <w:uiPriority w:val="99"/>
    <w:semiHidden/>
    <w:unhideWhenUsed/>
    <w:rsid w:val="00F74680"/>
    <w:pPr>
      <w:suppressAutoHyphens w:val="0"/>
      <w:ind w:firstLine="709"/>
      <w:jc w:val="both"/>
    </w:pPr>
    <w:rPr>
      <w:rFonts w:ascii="Tahoma" w:eastAsiaTheme="minorHAnsi" w:hAnsi="Tahoma" w:cs="Tahoma"/>
      <w:color w:val="auto"/>
      <w:sz w:val="16"/>
      <w:szCs w:val="16"/>
      <w:lang w:eastAsia="en-US"/>
    </w:rPr>
  </w:style>
  <w:style w:type="character" w:customStyle="1" w:styleId="a5">
    <w:name w:val="Текст выноски Знак"/>
    <w:basedOn w:val="a0"/>
    <w:link w:val="a4"/>
    <w:uiPriority w:val="99"/>
    <w:semiHidden/>
    <w:rsid w:val="00F74680"/>
    <w:rPr>
      <w:rFonts w:ascii="Tahoma" w:hAnsi="Tahoma" w:cs="Tahoma"/>
      <w:sz w:val="16"/>
      <w:szCs w:val="16"/>
    </w:rPr>
  </w:style>
  <w:style w:type="character" w:customStyle="1" w:styleId="a6">
    <w:name w:val="Нет"/>
    <w:rsid w:val="00055C5B"/>
    <w:rPr>
      <w:color w:val="000000"/>
      <w:lang w:val="ru-RU" w:bidi="ar-SA"/>
    </w:rPr>
  </w:style>
  <w:style w:type="character" w:styleId="a7">
    <w:name w:val="Hyperlink"/>
    <w:rsid w:val="00055C5B"/>
    <w:rPr>
      <w:u w:val="single" w:color="000000"/>
      <w:lang w:bidi="ar-SA"/>
    </w:rPr>
  </w:style>
  <w:style w:type="character" w:customStyle="1" w:styleId="layout">
    <w:name w:val="layout"/>
    <w:basedOn w:val="a0"/>
    <w:rsid w:val="00863B26"/>
  </w:style>
  <w:style w:type="paragraph" w:styleId="a8">
    <w:name w:val="Body Text"/>
    <w:basedOn w:val="a"/>
    <w:link w:val="a9"/>
    <w:rsid w:val="00442D08"/>
    <w:pPr>
      <w:spacing w:after="140" w:line="276" w:lineRule="auto"/>
    </w:pPr>
  </w:style>
  <w:style w:type="character" w:customStyle="1" w:styleId="a9">
    <w:name w:val="Основной текст Знак"/>
    <w:basedOn w:val="a0"/>
    <w:link w:val="a8"/>
    <w:rsid w:val="00442D08"/>
    <w:rPr>
      <w:rFonts w:eastAsia="Times New Roman"/>
      <w:color w:val="000000"/>
      <w:sz w:val="24"/>
      <w:szCs w:val="20"/>
      <w:lang w:eastAsia="zh-CN"/>
    </w:rPr>
  </w:style>
  <w:style w:type="character" w:styleId="aa">
    <w:name w:val="Emphasis"/>
    <w:basedOn w:val="a0"/>
    <w:uiPriority w:val="20"/>
    <w:qFormat/>
    <w:rsid w:val="00442D08"/>
    <w:rPr>
      <w:i/>
      <w:iCs/>
    </w:rPr>
  </w:style>
  <w:style w:type="paragraph" w:styleId="ab">
    <w:name w:val="footnote text"/>
    <w:basedOn w:val="a"/>
    <w:link w:val="ac"/>
    <w:uiPriority w:val="99"/>
    <w:unhideWhenUsed/>
    <w:rsid w:val="00442D08"/>
    <w:pPr>
      <w:suppressAutoHyphens w:val="0"/>
    </w:pPr>
    <w:rPr>
      <w:color w:val="auto"/>
      <w:sz w:val="20"/>
      <w:lang w:eastAsia="ru-RU"/>
    </w:rPr>
  </w:style>
  <w:style w:type="character" w:customStyle="1" w:styleId="ac">
    <w:name w:val="Текст сноски Знак"/>
    <w:basedOn w:val="a0"/>
    <w:link w:val="ab"/>
    <w:uiPriority w:val="99"/>
    <w:rsid w:val="00442D08"/>
    <w:rPr>
      <w:rFonts w:eastAsia="Times New Roman"/>
      <w:sz w:val="20"/>
      <w:szCs w:val="20"/>
      <w:lang w:eastAsia="ru-RU"/>
    </w:rPr>
  </w:style>
  <w:style w:type="character" w:styleId="ad">
    <w:name w:val="footnote reference"/>
    <w:uiPriority w:val="99"/>
    <w:semiHidden/>
    <w:unhideWhenUsed/>
    <w:rsid w:val="00442D08"/>
    <w:rPr>
      <w:vertAlign w:val="superscript"/>
    </w:rPr>
  </w:style>
  <w:style w:type="paragraph" w:styleId="ae">
    <w:name w:val="Normal (Web)"/>
    <w:basedOn w:val="a"/>
    <w:rsid w:val="002A5F36"/>
    <w:pPr>
      <w:suppressAutoHyphens w:val="0"/>
    </w:pPr>
    <w:rPr>
      <w:szCs w:val="24"/>
      <w:lang w:eastAsia="ru-RU"/>
    </w:rPr>
  </w:style>
  <w:style w:type="character" w:styleId="af">
    <w:name w:val="Strong"/>
    <w:qFormat/>
    <w:rsid w:val="002A5F36"/>
    <w:rPr>
      <w:b/>
      <w:bCs/>
    </w:rPr>
  </w:style>
  <w:style w:type="paragraph" w:customStyle="1" w:styleId="ConsPlusNormal">
    <w:name w:val="ConsPlusNormal"/>
    <w:rsid w:val="002A5F36"/>
    <w:pPr>
      <w:widowControl w:val="0"/>
      <w:suppressAutoHyphens/>
      <w:autoSpaceDE w:val="0"/>
      <w:ind w:firstLine="0"/>
      <w:jc w:val="left"/>
    </w:pPr>
    <w:rPr>
      <w:rFonts w:eastAsia="Times New Roman"/>
      <w:sz w:val="24"/>
      <w:szCs w:val="24"/>
      <w:lang w:eastAsia="zh-CN"/>
    </w:rPr>
  </w:style>
  <w:style w:type="character" w:customStyle="1" w:styleId="fontstyle01">
    <w:name w:val="fontstyle01"/>
    <w:basedOn w:val="a0"/>
    <w:rsid w:val="0074642E"/>
    <w:rPr>
      <w:rFonts w:ascii="TimesNewRomanPSMT" w:hAnsi="TimesNewRomanPSMT" w:hint="default"/>
      <w:b w:val="0"/>
      <w:bCs w:val="0"/>
      <w:i w:val="0"/>
      <w:iCs w:val="0"/>
      <w:color w:val="000000"/>
      <w:sz w:val="28"/>
      <w:szCs w:val="28"/>
    </w:rPr>
  </w:style>
  <w:style w:type="table" w:styleId="af0">
    <w:name w:val="Table Grid"/>
    <w:basedOn w:val="a1"/>
    <w:uiPriority w:val="59"/>
    <w:rsid w:val="00142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142C7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osstat.gov.ru/vpn/2020/Tom2_Vozrastno_polovoj_sostav_i_sostoyanie_v_brak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f.soc.psu@yandex.ru" TargetMode="External"/><Relationship Id="rId5" Type="http://schemas.openxmlformats.org/officeDocument/2006/relationships/webSettings" Target="webSettings.xml"/><Relationship Id="rId15" Type="http://schemas.openxmlformats.org/officeDocument/2006/relationships/hyperlink" Target="mailto:info@psu.ru" TargetMode="External"/><Relationship Id="rId10" Type="http://schemas.openxmlformats.org/officeDocument/2006/relationships/hyperlink" Target="https://forms.yandex.ru/u/6a267bb590fa7b7a0e69544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etodsovet@psu.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0393700787401928E-2"/>
          <c:y val="5.7432432432432977E-2"/>
          <c:w val="0.81259842519685044"/>
          <c:h val="0.80067567567568099"/>
        </c:manualLayout>
      </c:layout>
      <c:bar3DChart>
        <c:barDir val="col"/>
        <c:grouping val="clustered"/>
        <c:varyColors val="0"/>
        <c:ser>
          <c:idx val="0"/>
          <c:order val="0"/>
          <c:tx>
            <c:strRef>
              <c:f>Sheet1!$A$2</c:f>
              <c:strCache>
                <c:ptCount val="1"/>
                <c:pt idx="0">
                  <c:v>Восток</c:v>
                </c:pt>
              </c:strCache>
            </c:strRef>
          </c:tx>
          <c:spPr>
            <a:solidFill>
              <a:srgbClr val="9999FF"/>
            </a:solidFill>
            <a:ln w="11089">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Sheet1!$B$2:$E$2</c:f>
              <c:numCache>
                <c:formatCode>General</c:formatCode>
                <c:ptCount val="4"/>
                <c:pt idx="0">
                  <c:v>20.399999999999999</c:v>
                </c:pt>
                <c:pt idx="1">
                  <c:v>27.4</c:v>
                </c:pt>
                <c:pt idx="2">
                  <c:v>90</c:v>
                </c:pt>
                <c:pt idx="3">
                  <c:v>20.399999999999999</c:v>
                </c:pt>
              </c:numCache>
            </c:numRef>
          </c:val>
          <c:extLst>
            <c:ext xmlns:c16="http://schemas.microsoft.com/office/drawing/2014/chart" uri="{C3380CC4-5D6E-409C-BE32-E72D297353CC}">
              <c16:uniqueId val="{00000000-E338-42D9-82D4-BC266E5BF294}"/>
            </c:ext>
          </c:extLst>
        </c:ser>
        <c:ser>
          <c:idx val="1"/>
          <c:order val="1"/>
          <c:tx>
            <c:strRef>
              <c:f>Sheet1!$A$3</c:f>
              <c:strCache>
                <c:ptCount val="1"/>
                <c:pt idx="0">
                  <c:v>Запад</c:v>
                </c:pt>
              </c:strCache>
            </c:strRef>
          </c:tx>
          <c:spPr>
            <a:solidFill>
              <a:srgbClr val="993366"/>
            </a:solidFill>
            <a:ln w="11089">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Sheet1!$B$3:$E$3</c:f>
              <c:numCache>
                <c:formatCode>General</c:formatCode>
                <c:ptCount val="4"/>
                <c:pt idx="0">
                  <c:v>30.6</c:v>
                </c:pt>
                <c:pt idx="1">
                  <c:v>38.6</c:v>
                </c:pt>
                <c:pt idx="2">
                  <c:v>34.6</c:v>
                </c:pt>
                <c:pt idx="3">
                  <c:v>31.6</c:v>
                </c:pt>
              </c:numCache>
            </c:numRef>
          </c:val>
          <c:extLst>
            <c:ext xmlns:c16="http://schemas.microsoft.com/office/drawing/2014/chart" uri="{C3380CC4-5D6E-409C-BE32-E72D297353CC}">
              <c16:uniqueId val="{00000001-E338-42D9-82D4-BC266E5BF294}"/>
            </c:ext>
          </c:extLst>
        </c:ser>
        <c:ser>
          <c:idx val="2"/>
          <c:order val="2"/>
          <c:tx>
            <c:strRef>
              <c:f>Sheet1!$A$4</c:f>
              <c:strCache>
                <c:ptCount val="1"/>
                <c:pt idx="0">
                  <c:v>Север</c:v>
                </c:pt>
              </c:strCache>
            </c:strRef>
          </c:tx>
          <c:spPr>
            <a:solidFill>
              <a:srgbClr val="FFFFCC"/>
            </a:solidFill>
            <a:ln w="11089">
              <a:solidFill>
                <a:srgbClr val="000000"/>
              </a:solidFill>
              <a:prstDash val="solid"/>
            </a:ln>
          </c:spPr>
          <c:invertIfNegative val="0"/>
          <c:cat>
            <c:strRef>
              <c:f>Sheet1!$B$1:$E$1</c:f>
              <c:strCache>
                <c:ptCount val="4"/>
                <c:pt idx="0">
                  <c:v>1 кв</c:v>
                </c:pt>
                <c:pt idx="1">
                  <c:v>2 кв</c:v>
                </c:pt>
                <c:pt idx="2">
                  <c:v>3 кв</c:v>
                </c:pt>
                <c:pt idx="3">
                  <c:v>4 кв</c:v>
                </c:pt>
              </c:strCache>
            </c:strRef>
          </c:cat>
          <c:val>
            <c:numRef>
              <c:f>Sheet1!$B$4:$E$4</c:f>
              <c:numCache>
                <c:formatCode>General</c:formatCode>
                <c:ptCount val="4"/>
                <c:pt idx="0">
                  <c:v>45.9</c:v>
                </c:pt>
                <c:pt idx="1">
                  <c:v>46.9</c:v>
                </c:pt>
                <c:pt idx="2">
                  <c:v>45</c:v>
                </c:pt>
                <c:pt idx="3">
                  <c:v>43.9</c:v>
                </c:pt>
              </c:numCache>
            </c:numRef>
          </c:val>
          <c:extLst>
            <c:ext xmlns:c16="http://schemas.microsoft.com/office/drawing/2014/chart" uri="{C3380CC4-5D6E-409C-BE32-E72D297353CC}">
              <c16:uniqueId val="{00000002-E338-42D9-82D4-BC266E5BF294}"/>
            </c:ext>
          </c:extLst>
        </c:ser>
        <c:dLbls>
          <c:showLegendKey val="0"/>
          <c:showVal val="0"/>
          <c:showCatName val="0"/>
          <c:showSerName val="0"/>
          <c:showPercent val="0"/>
          <c:showBubbleSize val="0"/>
        </c:dLbls>
        <c:gapWidth val="150"/>
        <c:gapDepth val="0"/>
        <c:shape val="box"/>
        <c:axId val="402227072"/>
        <c:axId val="402227856"/>
        <c:axId val="0"/>
      </c:bar3DChart>
      <c:catAx>
        <c:axId val="402227072"/>
        <c:scaling>
          <c:orientation val="minMax"/>
        </c:scaling>
        <c:delete val="0"/>
        <c:axPos val="b"/>
        <c:numFmt formatCode="General" sourceLinked="1"/>
        <c:majorTickMark val="out"/>
        <c:minorTickMark val="none"/>
        <c:tickLblPos val="low"/>
        <c:spPr>
          <a:ln w="2772">
            <a:solidFill>
              <a:srgbClr val="000000"/>
            </a:solidFill>
            <a:prstDash val="solid"/>
          </a:ln>
        </c:spPr>
        <c:txPr>
          <a:bodyPr rot="0" vert="horz"/>
          <a:lstStyle/>
          <a:p>
            <a:pPr>
              <a:defRPr sz="1046" b="1" i="0" u="none" strike="noStrike" baseline="0">
                <a:solidFill>
                  <a:srgbClr val="000000"/>
                </a:solidFill>
                <a:latin typeface="Calibri"/>
                <a:ea typeface="Calibri"/>
                <a:cs typeface="Calibri"/>
              </a:defRPr>
            </a:pPr>
            <a:endParaRPr lang="ru-RU"/>
          </a:p>
        </c:txPr>
        <c:crossAx val="402227856"/>
        <c:crosses val="autoZero"/>
        <c:auto val="1"/>
        <c:lblAlgn val="ctr"/>
        <c:lblOffset val="100"/>
        <c:tickLblSkip val="1"/>
        <c:tickMarkSkip val="1"/>
        <c:noMultiLvlLbl val="0"/>
      </c:catAx>
      <c:valAx>
        <c:axId val="402227856"/>
        <c:scaling>
          <c:orientation val="minMax"/>
        </c:scaling>
        <c:delete val="0"/>
        <c:axPos val="l"/>
        <c:majorGridlines>
          <c:spPr>
            <a:ln w="2772">
              <a:solidFill>
                <a:srgbClr val="000000"/>
              </a:solidFill>
              <a:prstDash val="solid"/>
            </a:ln>
          </c:spPr>
        </c:majorGridlines>
        <c:numFmt formatCode="General" sourceLinked="1"/>
        <c:majorTickMark val="out"/>
        <c:minorTickMark val="none"/>
        <c:tickLblPos val="nextTo"/>
        <c:spPr>
          <a:ln w="2772">
            <a:solidFill>
              <a:srgbClr val="000000"/>
            </a:solidFill>
            <a:prstDash val="solid"/>
          </a:ln>
        </c:spPr>
        <c:txPr>
          <a:bodyPr rot="0" vert="horz"/>
          <a:lstStyle/>
          <a:p>
            <a:pPr>
              <a:defRPr sz="1046" b="1" i="0" u="none" strike="noStrike" baseline="0">
                <a:solidFill>
                  <a:srgbClr val="000000"/>
                </a:solidFill>
                <a:latin typeface="Calibri"/>
                <a:ea typeface="Calibri"/>
                <a:cs typeface="Calibri"/>
              </a:defRPr>
            </a:pPr>
            <a:endParaRPr lang="ru-RU"/>
          </a:p>
        </c:txPr>
        <c:crossAx val="402227072"/>
        <c:crosses val="autoZero"/>
        <c:crossBetween val="between"/>
      </c:valAx>
      <c:spPr>
        <a:noFill/>
        <a:ln w="22234">
          <a:noFill/>
        </a:ln>
      </c:spPr>
    </c:plotArea>
    <c:legend>
      <c:legendPos val="r"/>
      <c:layout>
        <c:manualLayout>
          <c:xMode val="edge"/>
          <c:yMode val="edge"/>
          <c:x val="0.88031496062992021"/>
          <c:y val="0.37837841698359348"/>
          <c:w val="0.11338582677165403"/>
          <c:h val="0.24662167229096368"/>
        </c:manualLayout>
      </c:layout>
      <c:overlay val="0"/>
      <c:spPr>
        <a:noFill/>
        <a:ln w="2772">
          <a:solidFill>
            <a:srgbClr val="000000"/>
          </a:solidFill>
          <a:prstDash val="solid"/>
        </a:ln>
      </c:spPr>
      <c:txPr>
        <a:bodyPr/>
        <a:lstStyle/>
        <a:p>
          <a:pPr>
            <a:defRPr sz="96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1046"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5C7D43-20DB-454E-B839-335BFCE49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4148</Words>
  <Characters>23645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27738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Волегов</dc:creator>
  <cp:lastModifiedBy>Владимир Волегов</cp:lastModifiedBy>
  <cp:revision>8</cp:revision>
  <cp:lastPrinted>2026-05-18T10:53:00Z</cp:lastPrinted>
  <dcterms:created xsi:type="dcterms:W3CDTF">2026-06-08T06:24:00Z</dcterms:created>
  <dcterms:modified xsi:type="dcterms:W3CDTF">2026-08-19T09:35:00Z</dcterms:modified>
</cp:coreProperties>
</file>